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A275D" w14:textId="2ED29B6A" w:rsidR="004B7217" w:rsidRPr="00402E02" w:rsidRDefault="004B7217" w:rsidP="004B7217">
      <w:pPr>
        <w:tabs>
          <w:tab w:val="left" w:pos="9214"/>
        </w:tabs>
        <w:ind w:left="708" w:right="-99"/>
        <w:jc w:val="right"/>
        <w:rPr>
          <w:b/>
          <w:sz w:val="28"/>
          <w:szCs w:val="28"/>
          <w:lang w:val="fr-FR"/>
        </w:rPr>
      </w:pPr>
      <w:r w:rsidRPr="00A76DB9">
        <w:rPr>
          <w:sz w:val="28"/>
          <w:szCs w:val="28"/>
        </w:rPr>
        <w:t xml:space="preserve">                                                                </w:t>
      </w:r>
      <w:r w:rsidRPr="00402E02">
        <w:rPr>
          <w:b/>
          <w:sz w:val="28"/>
          <w:szCs w:val="28"/>
          <w:lang w:val="fr-FR"/>
        </w:rPr>
        <w:t xml:space="preserve">ANEXA NR.  </w:t>
      </w:r>
      <w:r w:rsidR="00F62D57">
        <w:rPr>
          <w:b/>
          <w:sz w:val="28"/>
          <w:szCs w:val="28"/>
          <w:lang w:val="fr-FR"/>
        </w:rPr>
        <w:t>2</w:t>
      </w:r>
    </w:p>
    <w:p w14:paraId="70F508A1" w14:textId="65BE920A" w:rsidR="00314D5B" w:rsidRPr="007362F4" w:rsidRDefault="00314D5B" w:rsidP="00314D5B">
      <w:pPr>
        <w:widowControl w:val="0"/>
        <w:autoSpaceDE w:val="0"/>
        <w:autoSpaceDN w:val="0"/>
        <w:adjustRightInd w:val="0"/>
        <w:jc w:val="right"/>
        <w:rPr>
          <w:b/>
          <w:bCs/>
          <w:i/>
          <w:iCs/>
          <w:sz w:val="28"/>
          <w:szCs w:val="28"/>
          <w:u w:val="single"/>
        </w:rPr>
      </w:pPr>
      <w:r>
        <w:rPr>
          <w:b/>
          <w:bCs/>
          <w:i/>
          <w:iCs/>
          <w:sz w:val="28"/>
          <w:szCs w:val="28"/>
          <w:u w:val="single"/>
        </w:rPr>
        <w:t>H.</w:t>
      </w:r>
      <w:r w:rsidR="00BB0E18">
        <w:rPr>
          <w:b/>
          <w:bCs/>
          <w:i/>
          <w:iCs/>
          <w:sz w:val="28"/>
          <w:szCs w:val="28"/>
          <w:u w:val="single"/>
        </w:rPr>
        <w:t>C.L</w:t>
      </w:r>
      <w:r>
        <w:rPr>
          <w:b/>
          <w:bCs/>
          <w:i/>
          <w:iCs/>
          <w:sz w:val="28"/>
          <w:szCs w:val="28"/>
          <w:u w:val="single"/>
        </w:rPr>
        <w:t xml:space="preserve">  NR</w:t>
      </w:r>
      <w:r w:rsidR="00BB0E18">
        <w:rPr>
          <w:b/>
          <w:bCs/>
          <w:i/>
          <w:iCs/>
          <w:sz w:val="28"/>
          <w:szCs w:val="28"/>
          <w:u w:val="single"/>
        </w:rPr>
        <w:t>. 29</w:t>
      </w:r>
      <w:r>
        <w:rPr>
          <w:b/>
          <w:bCs/>
          <w:i/>
          <w:iCs/>
          <w:sz w:val="28"/>
          <w:szCs w:val="28"/>
          <w:u w:val="single"/>
        </w:rPr>
        <w:t xml:space="preserve"> /20</w:t>
      </w:r>
      <w:r w:rsidR="00D21C48">
        <w:rPr>
          <w:b/>
          <w:bCs/>
          <w:i/>
          <w:iCs/>
          <w:sz w:val="28"/>
          <w:szCs w:val="28"/>
          <w:u w:val="single"/>
        </w:rPr>
        <w:t>2</w:t>
      </w:r>
      <w:r w:rsidR="00F62D57">
        <w:rPr>
          <w:b/>
          <w:bCs/>
          <w:i/>
          <w:iCs/>
          <w:sz w:val="28"/>
          <w:szCs w:val="28"/>
          <w:u w:val="single"/>
        </w:rPr>
        <w:t>6</w:t>
      </w:r>
    </w:p>
    <w:p w14:paraId="4BD044B2" w14:textId="77777777" w:rsidR="00F62D57" w:rsidRPr="0070545A" w:rsidRDefault="00314D5B" w:rsidP="00F62D57">
      <w:pPr>
        <w:tabs>
          <w:tab w:val="center" w:pos="2325"/>
          <w:tab w:val="center" w:pos="7050"/>
        </w:tabs>
        <w:jc w:val="center"/>
        <w:rPr>
          <w:bCs/>
        </w:rPr>
      </w:pPr>
      <w:r w:rsidRPr="00F62D57">
        <w:t>privind</w:t>
      </w:r>
      <w:r w:rsidRPr="007362F4">
        <w:rPr>
          <w:b/>
          <w:bCs/>
        </w:rPr>
        <w:t xml:space="preserve"> </w:t>
      </w:r>
      <w:r w:rsidR="00F62D57">
        <w:rPr>
          <w:bCs/>
        </w:rPr>
        <w:t xml:space="preserve">modificarea anexei nr. 1 pct. III.2, anexei nr. 2 și anexei nr. 3 la Hotărârea Consiliului Local nr. 240/2025 privind </w:t>
      </w:r>
      <w:r w:rsidR="00F62D57" w:rsidRPr="0070545A">
        <w:rPr>
          <w:bCs/>
        </w:rPr>
        <w:t>stabilirea impozitelor și taxelor locale pe anul 20</w:t>
      </w:r>
      <w:r w:rsidR="00F62D57">
        <w:rPr>
          <w:bCs/>
        </w:rPr>
        <w:t>26</w:t>
      </w:r>
    </w:p>
    <w:p w14:paraId="0358ED45" w14:textId="0FE82FA4" w:rsidR="00314D5B" w:rsidRPr="007362F4" w:rsidRDefault="00314D5B" w:rsidP="00314D5B">
      <w:pPr>
        <w:tabs>
          <w:tab w:val="center" w:pos="2325"/>
          <w:tab w:val="center" w:pos="7050"/>
        </w:tabs>
        <w:jc w:val="right"/>
        <w:rPr>
          <w:b/>
          <w:bCs/>
        </w:rPr>
      </w:pPr>
    </w:p>
    <w:p w14:paraId="05932F62" w14:textId="77777777" w:rsidR="004B7217" w:rsidRPr="00402E02" w:rsidRDefault="004B7217" w:rsidP="004B7217">
      <w:pPr>
        <w:jc w:val="both"/>
        <w:rPr>
          <w:sz w:val="28"/>
          <w:szCs w:val="28"/>
          <w:lang w:val="fr-FR"/>
        </w:rPr>
      </w:pPr>
    </w:p>
    <w:p w14:paraId="7A8D88BB" w14:textId="77777777" w:rsidR="004B7217" w:rsidRPr="003C448B" w:rsidRDefault="004B7217" w:rsidP="004B7217"/>
    <w:p w14:paraId="22C36EBD" w14:textId="77777777" w:rsidR="004B7217" w:rsidRDefault="004B7217" w:rsidP="004B7217">
      <w:pPr>
        <w:autoSpaceDE w:val="0"/>
        <w:autoSpaceDN w:val="0"/>
        <w:adjustRightInd w:val="0"/>
        <w:jc w:val="center"/>
        <w:rPr>
          <w:b/>
          <w:bCs/>
        </w:rPr>
      </w:pPr>
      <w:r>
        <w:rPr>
          <w:b/>
        </w:rPr>
        <w:t>Regulament privind p</w:t>
      </w:r>
      <w:r w:rsidRPr="006545F1">
        <w:rPr>
          <w:b/>
        </w:rPr>
        <w:t xml:space="preserve">rocedura de </w:t>
      </w:r>
      <w:r>
        <w:rPr>
          <w:b/>
        </w:rPr>
        <w:t xml:space="preserve">aplicare a taxelor speciale prevăzute la art. 484 </w:t>
      </w:r>
      <w:r w:rsidR="008F5EBB">
        <w:rPr>
          <w:b/>
        </w:rPr>
        <w:t xml:space="preserve">          </w:t>
      </w:r>
      <w:r>
        <w:rPr>
          <w:b/>
        </w:rPr>
        <w:t xml:space="preserve">alin. (1) – (3) din Legea 227/2015 privind Codul Fiscal </w:t>
      </w:r>
    </w:p>
    <w:p w14:paraId="3E7C056D" w14:textId="77777777" w:rsidR="004B7217" w:rsidRPr="003C448B" w:rsidRDefault="004B7217" w:rsidP="004B7217"/>
    <w:p w14:paraId="36E90C5A" w14:textId="77777777" w:rsidR="004B7217" w:rsidRPr="003C448B" w:rsidRDefault="004B7217" w:rsidP="004B7217"/>
    <w:p w14:paraId="258BA5CC" w14:textId="77777777" w:rsidR="004B7217" w:rsidRPr="003C448B" w:rsidRDefault="004B7217" w:rsidP="004B7217"/>
    <w:p w14:paraId="7964596C" w14:textId="77777777" w:rsidR="004B7217" w:rsidRDefault="004B7217" w:rsidP="001F5D66">
      <w:pPr>
        <w:ind w:firstLine="720"/>
        <w:jc w:val="both"/>
      </w:pPr>
      <w:r>
        <w:t>În conformitate cu art. 484 din Legea 227/2015 privind Codul Fiscal şi prevederile Legii 273/2006 privind finanţele publice locale Consiliile Locale</w:t>
      </w:r>
      <w:r w:rsidR="001F5D66">
        <w:t xml:space="preserve"> cu modificările și completările</w:t>
      </w:r>
      <w:r>
        <w:t xml:space="preserve"> </w:t>
      </w:r>
      <w:r w:rsidR="001F5D66">
        <w:t xml:space="preserve">ulterioare </w:t>
      </w:r>
      <w:r>
        <w:t>pot adopta taxe speciale pentru serviciile publice locale. Taxele stabilite se încasează numai de la persoanele fizice sau juridice care beneficiază de serviciile oferite de instituţia publică .</w:t>
      </w:r>
    </w:p>
    <w:p w14:paraId="19C78E08" w14:textId="77777777" w:rsidR="004B7217" w:rsidRDefault="004B7217" w:rsidP="004B7217">
      <w:pPr>
        <w:ind w:firstLine="720"/>
      </w:pPr>
    </w:p>
    <w:p w14:paraId="17A07DE2" w14:textId="71894CF6" w:rsidR="004B7217" w:rsidRDefault="004B7217" w:rsidP="004B7217">
      <w:pPr>
        <w:tabs>
          <w:tab w:val="center" w:pos="2325"/>
          <w:tab w:val="center" w:pos="7050"/>
        </w:tabs>
        <w:jc w:val="both"/>
        <w:rPr>
          <w:b/>
          <w:bCs/>
        </w:rPr>
      </w:pPr>
      <w:r w:rsidRPr="00402E02">
        <w:rPr>
          <w:b/>
        </w:rPr>
        <w:t xml:space="preserve">I. TAXE CERTIFICAT DE ATESTARE STABILITĂ CONFORM PCT. 1 ŞI 2 DIN ANEXA 2 CARE FACE PARTE INTEGRANTĂ DIN </w:t>
      </w:r>
      <w:r>
        <w:rPr>
          <w:b/>
        </w:rPr>
        <w:t xml:space="preserve"> PROIECTUL DE HOTĂRÂRE </w:t>
      </w:r>
      <w:r>
        <w:rPr>
          <w:b/>
          <w:bCs/>
        </w:rPr>
        <w:t>privind stabilirea impozitelor şi taxelor locale pe anul 20</w:t>
      </w:r>
      <w:r w:rsidR="00314D5B">
        <w:rPr>
          <w:b/>
          <w:bCs/>
        </w:rPr>
        <w:t>2</w:t>
      </w:r>
      <w:r w:rsidR="008273D9">
        <w:rPr>
          <w:b/>
          <w:bCs/>
        </w:rPr>
        <w:t>6</w:t>
      </w:r>
    </w:p>
    <w:p w14:paraId="030A0AB1" w14:textId="77777777" w:rsidR="004B7217" w:rsidRPr="00402E02" w:rsidRDefault="004B7217" w:rsidP="004B7217">
      <w:pPr>
        <w:spacing w:line="312" w:lineRule="auto"/>
        <w:rPr>
          <w:b/>
        </w:rPr>
      </w:pPr>
    </w:p>
    <w:p w14:paraId="3348D5A2" w14:textId="77777777" w:rsidR="004B7217" w:rsidRPr="00402E02" w:rsidRDefault="004B7217" w:rsidP="004B7217">
      <w:pPr>
        <w:pStyle w:val="Default"/>
        <w:spacing w:line="312" w:lineRule="auto"/>
        <w:jc w:val="both"/>
        <w:rPr>
          <w:lang w:val="ro-RO"/>
        </w:rPr>
      </w:pPr>
    </w:p>
    <w:p w14:paraId="0C387D93" w14:textId="77777777" w:rsidR="004B7217" w:rsidRPr="00402E02" w:rsidRDefault="004B7217" w:rsidP="004B7217">
      <w:pPr>
        <w:pStyle w:val="Default"/>
        <w:spacing w:line="312" w:lineRule="auto"/>
        <w:jc w:val="both"/>
        <w:rPr>
          <w:lang w:val="ro-RO"/>
        </w:rPr>
      </w:pPr>
      <w:r w:rsidRPr="00402E02">
        <w:rPr>
          <w:lang w:val="ro-RO"/>
        </w:rPr>
        <w:t xml:space="preserve">     Prezent</w:t>
      </w:r>
      <w:r w:rsidR="00E275C6">
        <w:rPr>
          <w:lang w:val="ro-RO"/>
        </w:rPr>
        <w:t>ul</w:t>
      </w:r>
      <w:r w:rsidRPr="00402E02">
        <w:rPr>
          <w:lang w:val="ro-RO"/>
        </w:rPr>
        <w:t xml:space="preserve"> </w:t>
      </w:r>
      <w:r w:rsidR="00E275C6">
        <w:rPr>
          <w:lang w:val="ro-RO"/>
        </w:rPr>
        <w:t>regulament</w:t>
      </w:r>
      <w:r w:rsidRPr="00402E02">
        <w:rPr>
          <w:lang w:val="ro-RO"/>
        </w:rPr>
        <w:t xml:space="preserve"> stabileşte modul de calcul si plata a taxei pentru</w:t>
      </w:r>
      <w:r w:rsidRPr="00402E02">
        <w:rPr>
          <w:bCs/>
          <w:lang w:val="ro-RO"/>
        </w:rPr>
        <w:t xml:space="preserve">  eliberarea Certificatelor de atestare a construcţiilor, </w:t>
      </w:r>
      <w:r w:rsidRPr="00402E02">
        <w:rPr>
          <w:lang w:val="ro-RO"/>
        </w:rPr>
        <w:t xml:space="preserve">atât pentru persoane fizice cât şi juridice, la data de 1 ianuarie a fiecărui an. </w:t>
      </w:r>
    </w:p>
    <w:p w14:paraId="6E363316" w14:textId="77777777" w:rsidR="004B7217" w:rsidRPr="00B5103C" w:rsidRDefault="004B7217" w:rsidP="004B7217">
      <w:pPr>
        <w:pStyle w:val="NoSpacing"/>
        <w:spacing w:line="312" w:lineRule="auto"/>
        <w:jc w:val="both"/>
        <w:rPr>
          <w:rFonts w:ascii="Times New Roman" w:hAnsi="Times New Roman"/>
          <w:sz w:val="24"/>
          <w:szCs w:val="24"/>
        </w:rPr>
      </w:pPr>
      <w:r w:rsidRPr="00B5103C">
        <w:rPr>
          <w:rFonts w:ascii="Times New Roman" w:hAnsi="Times New Roman"/>
          <w:sz w:val="24"/>
          <w:szCs w:val="24"/>
        </w:rPr>
        <w:t xml:space="preserve">     Potrivit art. 37 alin. (1)</w:t>
      </w:r>
      <w:r>
        <w:rPr>
          <w:rFonts w:ascii="Times New Roman" w:hAnsi="Times New Roman"/>
          <w:sz w:val="24"/>
          <w:szCs w:val="24"/>
        </w:rPr>
        <w:t xml:space="preserve"> din Legea nr. 7/1996</w:t>
      </w:r>
      <w:r w:rsidRPr="00B5103C">
        <w:rPr>
          <w:rFonts w:ascii="Times New Roman" w:hAnsi="Times New Roman"/>
          <w:sz w:val="24"/>
          <w:szCs w:val="24"/>
        </w:rPr>
        <w:t xml:space="preserve"> Legea cadastrului şi a publicităţii imobiliare, republicată, </w:t>
      </w:r>
      <w:bookmarkStart w:id="0" w:name="do|ttII|caII|ar37|al1"/>
      <w:bookmarkEnd w:id="0"/>
      <w:r w:rsidRPr="00B5103C">
        <w:rPr>
          <w:rFonts w:ascii="Times New Roman" w:hAnsi="Times New Roman"/>
          <w:sz w:val="24"/>
          <w:szCs w:val="24"/>
        </w:rPr>
        <w:t>dreptul de proprietate asupra construcţiilor se înscrie în cartea funciară în baza unui certificat de atestare eliberat de autoritatea locală emitentă a autorizaţiei de construire, care să confirme că edificarea construcţiilor s-a efectuat conform autorizaţiei de construire şi că există proces-verbal de recepţie la terminarea lucrărilor, precum şi a celorlalte dispoziţii legale în materie şi a unei documentaţii cadastrale</w:t>
      </w:r>
      <w:bookmarkStart w:id="1" w:name="do|ttII|caII|ar37|al2"/>
      <w:bookmarkEnd w:id="1"/>
      <w:r w:rsidRPr="00B5103C">
        <w:rPr>
          <w:rFonts w:ascii="Times New Roman" w:hAnsi="Times New Roman"/>
          <w:sz w:val="24"/>
          <w:szCs w:val="24"/>
        </w:rPr>
        <w:t>, alin.</w:t>
      </w:r>
      <w:r w:rsidRPr="00B5103C">
        <w:rPr>
          <w:rFonts w:ascii="Times New Roman" w:hAnsi="Times New Roman"/>
          <w:b/>
          <w:bCs/>
          <w:sz w:val="24"/>
          <w:szCs w:val="24"/>
        </w:rPr>
        <w:t>(</w:t>
      </w:r>
      <w:r w:rsidRPr="00B5103C">
        <w:rPr>
          <w:rFonts w:ascii="Times New Roman" w:hAnsi="Times New Roman"/>
          <w:bCs/>
          <w:sz w:val="24"/>
          <w:szCs w:val="24"/>
        </w:rPr>
        <w:t>2)</w:t>
      </w:r>
      <w:r>
        <w:rPr>
          <w:rFonts w:ascii="Times New Roman" w:hAnsi="Times New Roman"/>
          <w:bCs/>
          <w:sz w:val="24"/>
          <w:szCs w:val="24"/>
        </w:rPr>
        <w:t xml:space="preserve"> </w:t>
      </w:r>
      <w:r w:rsidRPr="00B5103C">
        <w:rPr>
          <w:rFonts w:ascii="Times New Roman" w:hAnsi="Times New Roman"/>
          <w:sz w:val="24"/>
          <w:szCs w:val="24"/>
        </w:rPr>
        <w:t xml:space="preserve">construcţiile realizate înainte de 1 august 2001,  se intabulează, în lipsa autorizaţiei de construire, în baza certificatului de atestare fiscală prin care se atestă achitarea tuturor obligaţiilor fiscale de plată datorate autorităţii administraţiei publice locale în a cărei rază se află situată construcţia, precum şi a documentaţiei cadastrale, alin </w:t>
      </w:r>
      <w:r w:rsidRPr="00B5103C">
        <w:rPr>
          <w:rFonts w:ascii="Times New Roman" w:hAnsi="Times New Roman"/>
          <w:bCs/>
          <w:sz w:val="24"/>
          <w:szCs w:val="24"/>
        </w:rPr>
        <w:t>(3)</w:t>
      </w:r>
      <w:r w:rsidRPr="00B5103C">
        <w:rPr>
          <w:rFonts w:ascii="Times New Roman" w:hAnsi="Times New Roman"/>
          <w:sz w:val="24"/>
          <w:szCs w:val="24"/>
        </w:rPr>
        <w:t xml:space="preserve"> dreptul de proprietate asupra construcţiilor se poate înscrie în cartea funciară şi pe stadii de execuţie, în baza următoarelor documente:</w:t>
      </w:r>
      <w:bookmarkStart w:id="2" w:name="do|ttII|caII|ar37|al3|lia"/>
      <w:bookmarkEnd w:id="2"/>
    </w:p>
    <w:p w14:paraId="3052C629" w14:textId="77777777" w:rsidR="004B7217" w:rsidRPr="00B5103C" w:rsidRDefault="004B7217" w:rsidP="004B7217">
      <w:pPr>
        <w:pStyle w:val="NoSpacing"/>
        <w:spacing w:line="312" w:lineRule="auto"/>
        <w:ind w:firstLine="720"/>
        <w:jc w:val="both"/>
        <w:rPr>
          <w:rFonts w:ascii="Times New Roman" w:hAnsi="Times New Roman"/>
          <w:sz w:val="24"/>
          <w:szCs w:val="24"/>
        </w:rPr>
      </w:pPr>
      <w:r w:rsidRPr="00B5103C">
        <w:rPr>
          <w:rFonts w:ascii="Times New Roman" w:hAnsi="Times New Roman"/>
          <w:bCs/>
          <w:sz w:val="24"/>
          <w:szCs w:val="24"/>
        </w:rPr>
        <w:t>a)</w:t>
      </w:r>
      <w:r w:rsidRPr="00B5103C">
        <w:rPr>
          <w:rFonts w:ascii="Times New Roman" w:hAnsi="Times New Roman"/>
          <w:sz w:val="24"/>
          <w:szCs w:val="24"/>
        </w:rPr>
        <w:t>certificatului de atestare a stadiului realizării construcţiei, eliberat de primarul unităţii administrativ-teritoriale;</w:t>
      </w:r>
    </w:p>
    <w:p w14:paraId="7288CD69" w14:textId="77777777" w:rsidR="004B7217" w:rsidRPr="00B5103C" w:rsidRDefault="004B7217" w:rsidP="004B7217">
      <w:pPr>
        <w:pStyle w:val="NoSpacing"/>
        <w:spacing w:line="312" w:lineRule="auto"/>
        <w:ind w:firstLine="720"/>
        <w:jc w:val="both"/>
        <w:rPr>
          <w:rFonts w:ascii="Times New Roman" w:hAnsi="Times New Roman"/>
          <w:sz w:val="24"/>
          <w:szCs w:val="24"/>
        </w:rPr>
      </w:pPr>
      <w:bookmarkStart w:id="3" w:name="do|ttII|caII|ar37|al3|lib"/>
      <w:bookmarkEnd w:id="3"/>
      <w:r w:rsidRPr="00B5103C">
        <w:rPr>
          <w:rFonts w:ascii="Times New Roman" w:hAnsi="Times New Roman"/>
          <w:bCs/>
          <w:sz w:val="24"/>
          <w:szCs w:val="24"/>
        </w:rPr>
        <w:t>b)</w:t>
      </w:r>
      <w:r w:rsidRPr="00B5103C">
        <w:rPr>
          <w:rFonts w:ascii="Times New Roman" w:hAnsi="Times New Roman"/>
          <w:sz w:val="24"/>
          <w:szCs w:val="24"/>
        </w:rPr>
        <w:t>procesului-verbal de constatare privind stadiul realizării construcţiei;</w:t>
      </w:r>
    </w:p>
    <w:p w14:paraId="053D3008" w14:textId="77777777" w:rsidR="004B7217" w:rsidRPr="00B5103C" w:rsidRDefault="004B7217" w:rsidP="004B7217">
      <w:pPr>
        <w:pStyle w:val="NoSpacing"/>
        <w:spacing w:line="312" w:lineRule="auto"/>
        <w:ind w:firstLine="720"/>
        <w:jc w:val="both"/>
        <w:rPr>
          <w:rFonts w:ascii="Times New Roman" w:hAnsi="Times New Roman"/>
          <w:sz w:val="24"/>
          <w:szCs w:val="24"/>
        </w:rPr>
      </w:pPr>
      <w:bookmarkStart w:id="4" w:name="do|ttII|caII|ar37|al3|lic"/>
      <w:bookmarkEnd w:id="4"/>
      <w:r w:rsidRPr="00B5103C">
        <w:rPr>
          <w:rFonts w:ascii="Times New Roman" w:hAnsi="Times New Roman"/>
          <w:bCs/>
          <w:sz w:val="24"/>
          <w:szCs w:val="24"/>
        </w:rPr>
        <w:t>c)</w:t>
      </w:r>
      <w:r w:rsidRPr="00B5103C">
        <w:rPr>
          <w:rFonts w:ascii="Times New Roman" w:hAnsi="Times New Roman"/>
          <w:sz w:val="24"/>
          <w:szCs w:val="24"/>
        </w:rPr>
        <w:t>documentaţiei cadastrale.</w:t>
      </w:r>
    </w:p>
    <w:p w14:paraId="17685230" w14:textId="77777777" w:rsidR="004B7217" w:rsidRPr="000946F8" w:rsidRDefault="004B7217" w:rsidP="004B7217">
      <w:pPr>
        <w:pStyle w:val="Default"/>
        <w:spacing w:line="312" w:lineRule="auto"/>
        <w:jc w:val="both"/>
        <w:rPr>
          <w:lang w:val="ro-RO"/>
        </w:rPr>
      </w:pPr>
      <w:r w:rsidRPr="00402E02">
        <w:rPr>
          <w:b/>
          <w:lang w:val="pt-BR"/>
        </w:rPr>
        <w:t xml:space="preserve">     </w:t>
      </w:r>
      <w:r w:rsidRPr="000946F8">
        <w:rPr>
          <w:lang w:val="ro-RO"/>
        </w:rPr>
        <w:t xml:space="preserve">Consiliul local poate institui taxe pentru </w:t>
      </w:r>
      <w:r w:rsidRPr="000946F8">
        <w:rPr>
          <w:bCs/>
          <w:lang w:val="ro-RO"/>
        </w:rPr>
        <w:t>eliberarea Certificatelor de atestare a construcţiilor</w:t>
      </w:r>
      <w:r w:rsidRPr="000946F8">
        <w:rPr>
          <w:lang w:val="ro-RO"/>
        </w:rPr>
        <w:t xml:space="preserve">, conform art. 486 alin. (2) din Legea nr. 227/2015 privind Codul Fiscal. </w:t>
      </w:r>
    </w:p>
    <w:p w14:paraId="1825C685" w14:textId="77777777" w:rsidR="004B7217" w:rsidRPr="000946F8" w:rsidRDefault="004B7217" w:rsidP="004B7217">
      <w:pPr>
        <w:pStyle w:val="Default"/>
        <w:spacing w:line="312" w:lineRule="auto"/>
        <w:jc w:val="both"/>
        <w:rPr>
          <w:lang w:val="ro-RO"/>
        </w:rPr>
      </w:pPr>
    </w:p>
    <w:p w14:paraId="7C3D8FF0" w14:textId="77777777" w:rsidR="004B7217" w:rsidRPr="000946F8" w:rsidRDefault="004B7217" w:rsidP="004B7217">
      <w:pPr>
        <w:pStyle w:val="Default"/>
        <w:spacing w:line="312" w:lineRule="auto"/>
        <w:jc w:val="both"/>
        <w:rPr>
          <w:lang w:val="ro-RO"/>
        </w:rPr>
      </w:pPr>
    </w:p>
    <w:p w14:paraId="60C7F028" w14:textId="77777777" w:rsidR="004B7217" w:rsidRPr="000946F8" w:rsidRDefault="004B7217" w:rsidP="004B7217">
      <w:pPr>
        <w:pStyle w:val="Default"/>
        <w:spacing w:line="312" w:lineRule="auto"/>
        <w:jc w:val="both"/>
        <w:rPr>
          <w:lang w:val="ro-RO"/>
        </w:rPr>
      </w:pPr>
      <w:r w:rsidRPr="000946F8">
        <w:rPr>
          <w:lang w:val="ro-RO"/>
        </w:rPr>
        <w:t xml:space="preserve">     Taxa se calculează pentru fiecare construcţie astfel: </w:t>
      </w:r>
    </w:p>
    <w:p w14:paraId="7155260A" w14:textId="0F492458" w:rsidR="004B7217" w:rsidRPr="000946F8" w:rsidRDefault="004B7217" w:rsidP="004B7217">
      <w:pPr>
        <w:pStyle w:val="Default"/>
        <w:numPr>
          <w:ilvl w:val="0"/>
          <w:numId w:val="1"/>
        </w:numPr>
        <w:spacing w:line="312" w:lineRule="auto"/>
        <w:jc w:val="both"/>
        <w:rPr>
          <w:lang w:val="ro-RO"/>
        </w:rPr>
      </w:pPr>
      <w:r w:rsidRPr="000946F8">
        <w:rPr>
          <w:lang w:val="ro-RO"/>
        </w:rPr>
        <w:t>pentru clădirile principale executate cu autorizaţie de construire ,suprafaţa desfăşurată a construcţiei se înmulţeşte cu 0,</w:t>
      </w:r>
      <w:r w:rsidR="008273D9">
        <w:rPr>
          <w:lang w:val="ro-RO"/>
        </w:rPr>
        <w:t>70</w:t>
      </w:r>
      <w:r w:rsidRPr="000946F8">
        <w:rPr>
          <w:lang w:val="ro-RO"/>
        </w:rPr>
        <w:t xml:space="preserve"> lei /mp suprafaţă desfăşurată;</w:t>
      </w:r>
    </w:p>
    <w:p w14:paraId="6AA142F8" w14:textId="5DEB09CF" w:rsidR="004B7217" w:rsidRPr="000946F8" w:rsidRDefault="004B7217" w:rsidP="004B7217">
      <w:pPr>
        <w:pStyle w:val="Default"/>
        <w:numPr>
          <w:ilvl w:val="0"/>
          <w:numId w:val="1"/>
        </w:numPr>
        <w:spacing w:line="312" w:lineRule="auto"/>
        <w:jc w:val="both"/>
        <w:rPr>
          <w:lang w:val="ro-RO"/>
        </w:rPr>
      </w:pPr>
      <w:r w:rsidRPr="000946F8">
        <w:rPr>
          <w:lang w:val="ro-RO"/>
        </w:rPr>
        <w:t>pentru clădirile anexe executate cu autorizaţie de construire, suprafaţa desfăşurată a construcţiei se înmulţeşte cu 0,</w:t>
      </w:r>
      <w:r w:rsidR="008273D9">
        <w:rPr>
          <w:lang w:val="ro-RO"/>
        </w:rPr>
        <w:t>40</w:t>
      </w:r>
      <w:r w:rsidRPr="000946F8">
        <w:rPr>
          <w:lang w:val="ro-RO"/>
        </w:rPr>
        <w:t xml:space="preserve"> lei /mp suprafaţă desfăşurată;</w:t>
      </w:r>
    </w:p>
    <w:p w14:paraId="47930F51" w14:textId="6ECD2CDD" w:rsidR="004B7217" w:rsidRPr="000946F8" w:rsidRDefault="004B7217" w:rsidP="004B7217">
      <w:pPr>
        <w:pStyle w:val="Default"/>
        <w:numPr>
          <w:ilvl w:val="0"/>
          <w:numId w:val="1"/>
        </w:numPr>
        <w:spacing w:line="312" w:lineRule="auto"/>
        <w:jc w:val="both"/>
        <w:rPr>
          <w:lang w:val="ro-RO"/>
        </w:rPr>
      </w:pPr>
      <w:r w:rsidRPr="000946F8">
        <w:rPr>
          <w:lang w:val="ro-RO"/>
        </w:rPr>
        <w:t xml:space="preserve">pentru clădirile principale executate  fără autorizaţie de construire ,suprafaţa desfăşurată a construcţiei se înmulţeşte cu </w:t>
      </w:r>
      <w:r w:rsidR="008273D9">
        <w:rPr>
          <w:lang w:val="ro-RO"/>
        </w:rPr>
        <w:t>2</w:t>
      </w:r>
      <w:r w:rsidR="00B06A2D">
        <w:rPr>
          <w:lang w:val="ro-RO"/>
        </w:rPr>
        <w:t xml:space="preserve"> </w:t>
      </w:r>
      <w:r w:rsidRPr="000946F8">
        <w:rPr>
          <w:lang w:val="ro-RO"/>
        </w:rPr>
        <w:t>lei /mp suprafaţă desfăşurată;</w:t>
      </w:r>
    </w:p>
    <w:p w14:paraId="6FBF6D7D" w14:textId="192EAAD3" w:rsidR="004B7217" w:rsidRPr="000946F8" w:rsidRDefault="004B7217" w:rsidP="004B7217">
      <w:pPr>
        <w:pStyle w:val="Default"/>
        <w:numPr>
          <w:ilvl w:val="0"/>
          <w:numId w:val="1"/>
        </w:numPr>
        <w:spacing w:line="312" w:lineRule="auto"/>
        <w:jc w:val="both"/>
        <w:rPr>
          <w:lang w:val="ro-RO"/>
        </w:rPr>
      </w:pPr>
      <w:r w:rsidRPr="000946F8">
        <w:rPr>
          <w:lang w:val="ro-RO"/>
        </w:rPr>
        <w:t>pentru clădirile anexe executate fără autorizaţie de construire, suprafaţa desfăşurată a c</w:t>
      </w:r>
      <w:r w:rsidR="006073AC">
        <w:rPr>
          <w:lang w:val="ro-RO"/>
        </w:rPr>
        <w:t xml:space="preserve">onstrucţiei se înmulţeşte cu </w:t>
      </w:r>
      <w:r w:rsidR="008273D9">
        <w:rPr>
          <w:lang w:val="ro-RO"/>
        </w:rPr>
        <w:t>1</w:t>
      </w:r>
      <w:r w:rsidRPr="000946F8">
        <w:rPr>
          <w:lang w:val="ro-RO"/>
        </w:rPr>
        <w:t xml:space="preserve"> le</w:t>
      </w:r>
      <w:r w:rsidR="008273D9">
        <w:rPr>
          <w:lang w:val="ro-RO"/>
        </w:rPr>
        <w:t>u</w:t>
      </w:r>
      <w:r w:rsidRPr="000946F8">
        <w:rPr>
          <w:lang w:val="ro-RO"/>
        </w:rPr>
        <w:t xml:space="preserve"> /mp suprafaţă desfăşurată;</w:t>
      </w:r>
    </w:p>
    <w:p w14:paraId="1DD8572A" w14:textId="77777777" w:rsidR="004B7217" w:rsidRDefault="004B7217" w:rsidP="004B7217">
      <w:pPr>
        <w:pStyle w:val="Default"/>
        <w:spacing w:line="312" w:lineRule="auto"/>
        <w:jc w:val="both"/>
      </w:pPr>
    </w:p>
    <w:p w14:paraId="0F949863" w14:textId="1F5D1211" w:rsidR="004B7217" w:rsidRDefault="004B7217" w:rsidP="004B7217">
      <w:pPr>
        <w:tabs>
          <w:tab w:val="center" w:pos="2325"/>
          <w:tab w:val="center" w:pos="7050"/>
        </w:tabs>
        <w:jc w:val="both"/>
        <w:rPr>
          <w:b/>
          <w:bCs/>
        </w:rPr>
      </w:pPr>
      <w:r>
        <w:rPr>
          <w:b/>
        </w:rPr>
        <w:t xml:space="preserve">II. TAXĂ ACORD DESFĂŞURARE ACTIVITĂŢI ECONOMICE CONFORM PCT. 3  DIN ANEXA 2 </w:t>
      </w:r>
      <w:r w:rsidRPr="00402E02">
        <w:rPr>
          <w:b/>
        </w:rPr>
        <w:t xml:space="preserve">CARE FACE PARTE INTEGRANTĂ DIN </w:t>
      </w:r>
      <w:r>
        <w:rPr>
          <w:b/>
        </w:rPr>
        <w:t xml:space="preserve"> PROIECTUL DE HOTĂRÂRE </w:t>
      </w:r>
      <w:r>
        <w:rPr>
          <w:b/>
          <w:bCs/>
        </w:rPr>
        <w:t>privind stabilirea impozitelor şi taxelor locale pe anul 20</w:t>
      </w:r>
      <w:r w:rsidR="00F9197B">
        <w:rPr>
          <w:b/>
          <w:bCs/>
        </w:rPr>
        <w:t>2</w:t>
      </w:r>
      <w:r w:rsidR="008273D9">
        <w:rPr>
          <w:b/>
          <w:bCs/>
        </w:rPr>
        <w:t>6</w:t>
      </w:r>
    </w:p>
    <w:p w14:paraId="52A6D54C" w14:textId="77777777" w:rsidR="004B7217" w:rsidRPr="001411AD" w:rsidRDefault="004B7217" w:rsidP="00C92759">
      <w:pPr>
        <w:ind w:right="-90"/>
        <w:jc w:val="both"/>
        <w:rPr>
          <w:b/>
        </w:rPr>
      </w:pPr>
    </w:p>
    <w:p w14:paraId="65519B73" w14:textId="77777777" w:rsidR="004B7217" w:rsidRPr="007A6F21" w:rsidRDefault="004B7217" w:rsidP="007A6F21">
      <w:pPr>
        <w:pStyle w:val="ListParagraph"/>
        <w:spacing w:after="0"/>
        <w:ind w:left="0" w:right="-90" w:firstLine="720"/>
        <w:jc w:val="both"/>
        <w:rPr>
          <w:rFonts w:ascii="Times New Roman" w:hAnsi="Times New Roman"/>
          <w:sz w:val="24"/>
          <w:szCs w:val="24"/>
        </w:rPr>
      </w:pPr>
      <w:r>
        <w:rPr>
          <w:rFonts w:ascii="Times New Roman" w:hAnsi="Times New Roman"/>
          <w:sz w:val="24"/>
          <w:szCs w:val="24"/>
          <w:lang w:val="en-US"/>
        </w:rPr>
        <w:t xml:space="preserve">1. </w:t>
      </w:r>
      <w:r w:rsidRPr="001411AD">
        <w:rPr>
          <w:rFonts w:ascii="Times New Roman" w:hAnsi="Times New Roman"/>
          <w:sz w:val="24"/>
          <w:szCs w:val="24"/>
        </w:rPr>
        <w:t xml:space="preserve">Taxa de </w:t>
      </w:r>
      <w:proofErr w:type="gramStart"/>
      <w:r w:rsidRPr="001411AD">
        <w:rPr>
          <w:rFonts w:ascii="Times New Roman" w:hAnsi="Times New Roman"/>
          <w:sz w:val="24"/>
          <w:szCs w:val="24"/>
        </w:rPr>
        <w:t>eliberare  acord</w:t>
      </w:r>
      <w:proofErr w:type="gramEnd"/>
      <w:r w:rsidRPr="001411AD">
        <w:rPr>
          <w:rFonts w:ascii="Times New Roman" w:hAnsi="Times New Roman"/>
          <w:sz w:val="24"/>
          <w:szCs w:val="24"/>
        </w:rPr>
        <w:t xml:space="preserve"> desfăşurare activităţi economice se instituie în baza Ordonanţei  Guvernului nr. 99/2000 privind comercializarea produselor şi serviciilor de piaţă, republicată cu modificările şi completările ulterioare. Taxa este destinată  pentru plata acordului de funcţionare. </w:t>
      </w:r>
    </w:p>
    <w:p w14:paraId="06C578A0" w14:textId="1C810645" w:rsidR="004B7217" w:rsidRPr="00C92759" w:rsidRDefault="004B7217" w:rsidP="007A6F21">
      <w:pPr>
        <w:pStyle w:val="ListParagraph"/>
        <w:spacing w:after="0"/>
        <w:ind w:left="0" w:right="-90" w:firstLine="720"/>
        <w:jc w:val="both"/>
        <w:rPr>
          <w:rFonts w:ascii="Times New Roman" w:hAnsi="Times New Roman"/>
          <w:sz w:val="24"/>
          <w:szCs w:val="24"/>
        </w:rPr>
      </w:pPr>
      <w:r>
        <w:rPr>
          <w:rFonts w:ascii="Times New Roman" w:hAnsi="Times New Roman"/>
          <w:sz w:val="24"/>
          <w:szCs w:val="24"/>
        </w:rPr>
        <w:t xml:space="preserve">2. </w:t>
      </w:r>
      <w:r w:rsidRPr="001411AD">
        <w:rPr>
          <w:rFonts w:ascii="Times New Roman" w:hAnsi="Times New Roman"/>
          <w:sz w:val="24"/>
          <w:szCs w:val="24"/>
        </w:rPr>
        <w:t>Taxa pentru eliberare acord desfăşurare activităţi economice este stabilită la taxe speciale , în conformitate cu art.484 din Codul Fiscal şi datorate de contribuabilii persoane fizice şi juridice din municipiul Vulcan. Această taxa a fost stabilită</w:t>
      </w:r>
      <w:r w:rsidR="00F76AFF">
        <w:rPr>
          <w:rFonts w:ascii="Times New Roman" w:hAnsi="Times New Roman"/>
          <w:sz w:val="24"/>
          <w:szCs w:val="24"/>
        </w:rPr>
        <w:t xml:space="preserve"> pentru anul 202</w:t>
      </w:r>
      <w:r w:rsidR="008273D9">
        <w:rPr>
          <w:rFonts w:ascii="Times New Roman" w:hAnsi="Times New Roman"/>
          <w:sz w:val="24"/>
          <w:szCs w:val="24"/>
        </w:rPr>
        <w:t>6</w:t>
      </w:r>
      <w:r w:rsidRPr="001411AD">
        <w:rPr>
          <w:rFonts w:ascii="Times New Roman" w:hAnsi="Times New Roman"/>
          <w:sz w:val="24"/>
          <w:szCs w:val="24"/>
        </w:rPr>
        <w:t xml:space="preserve"> în cuantum de </w:t>
      </w:r>
      <w:r w:rsidR="001B50B0">
        <w:rPr>
          <w:rFonts w:ascii="Times New Roman" w:hAnsi="Times New Roman"/>
          <w:sz w:val="24"/>
          <w:szCs w:val="24"/>
        </w:rPr>
        <w:t>1</w:t>
      </w:r>
      <w:r w:rsidR="00B06A2D">
        <w:rPr>
          <w:rFonts w:ascii="Times New Roman" w:hAnsi="Times New Roman"/>
          <w:sz w:val="24"/>
          <w:szCs w:val="24"/>
        </w:rPr>
        <w:t>2</w:t>
      </w:r>
      <w:r w:rsidR="00E200F4">
        <w:rPr>
          <w:rFonts w:ascii="Times New Roman" w:hAnsi="Times New Roman"/>
          <w:sz w:val="24"/>
          <w:szCs w:val="24"/>
        </w:rPr>
        <w:t xml:space="preserve">0 </w:t>
      </w:r>
      <w:r w:rsidRPr="001411AD">
        <w:rPr>
          <w:rFonts w:ascii="Times New Roman" w:hAnsi="Times New Roman"/>
          <w:sz w:val="24"/>
          <w:szCs w:val="24"/>
        </w:rPr>
        <w:t>lei.</w:t>
      </w:r>
    </w:p>
    <w:p w14:paraId="60B1508A" w14:textId="77777777" w:rsidR="004B7217" w:rsidRDefault="004B7217" w:rsidP="004B7217">
      <w:pPr>
        <w:pStyle w:val="ListParagraph"/>
        <w:spacing w:after="0"/>
        <w:ind w:left="0" w:right="-90" w:firstLine="720"/>
        <w:jc w:val="both"/>
        <w:rPr>
          <w:rFonts w:ascii="Times New Roman" w:hAnsi="Times New Roman"/>
          <w:sz w:val="24"/>
          <w:szCs w:val="24"/>
        </w:rPr>
      </w:pPr>
      <w:r>
        <w:rPr>
          <w:rFonts w:ascii="Times New Roman" w:hAnsi="Times New Roman"/>
          <w:sz w:val="24"/>
          <w:szCs w:val="24"/>
        </w:rPr>
        <w:t xml:space="preserve">3. </w:t>
      </w:r>
      <w:r w:rsidRPr="001411AD">
        <w:rPr>
          <w:rFonts w:ascii="Times New Roman" w:hAnsi="Times New Roman"/>
          <w:sz w:val="24"/>
          <w:szCs w:val="24"/>
        </w:rPr>
        <w:t>Această taxă se plăteşte la emiterea acordului de funcţionare, constituindu - se venit la  bugetul local şi se va încasa  prin Serviciul Impozite şi taxe.</w:t>
      </w:r>
    </w:p>
    <w:p w14:paraId="0D6BA3BD" w14:textId="77777777" w:rsidR="004B7217" w:rsidRPr="00402E02" w:rsidRDefault="004B7217" w:rsidP="00BD2C8C">
      <w:pPr>
        <w:ind w:right="-90"/>
      </w:pPr>
    </w:p>
    <w:p w14:paraId="757548D2" w14:textId="31867915" w:rsidR="004B7217" w:rsidRDefault="004B7217" w:rsidP="004B7217">
      <w:pPr>
        <w:tabs>
          <w:tab w:val="center" w:pos="2325"/>
          <w:tab w:val="center" w:pos="7050"/>
        </w:tabs>
        <w:jc w:val="both"/>
        <w:rPr>
          <w:b/>
          <w:bCs/>
        </w:rPr>
      </w:pPr>
      <w:r w:rsidRPr="00402E02">
        <w:rPr>
          <w:b/>
        </w:rPr>
        <w:t xml:space="preserve">III. TAXE ELIBERARE AUTORIZAŢII TRANSPORT, COPII CONFORME ŞI LICENŢĂ TRASEU CONFORM PCT. </w:t>
      </w:r>
      <w:r>
        <w:rPr>
          <w:b/>
        </w:rPr>
        <w:t>4,5,6,7,8,9,10</w:t>
      </w:r>
      <w:r w:rsidR="00AB447C">
        <w:rPr>
          <w:b/>
        </w:rPr>
        <w:t>,11</w:t>
      </w:r>
      <w:r w:rsidRPr="00402E02">
        <w:rPr>
          <w:b/>
        </w:rPr>
        <w:t xml:space="preserve">  DIN ANEXA 2 CARE FACE PARTE INTEGRANTĂ DIN </w:t>
      </w:r>
      <w:r>
        <w:rPr>
          <w:b/>
        </w:rPr>
        <w:t xml:space="preserve"> PROIECTUL DE HOTĂRÂRE </w:t>
      </w:r>
      <w:r>
        <w:rPr>
          <w:b/>
          <w:bCs/>
        </w:rPr>
        <w:t>privind stabilirea impozitelor şi taxelor locale pe anul 20</w:t>
      </w:r>
      <w:r w:rsidR="00F9197B">
        <w:rPr>
          <w:b/>
          <w:bCs/>
        </w:rPr>
        <w:t>2</w:t>
      </w:r>
      <w:r w:rsidR="008273D9">
        <w:rPr>
          <w:b/>
          <w:bCs/>
        </w:rPr>
        <w:t>6</w:t>
      </w:r>
    </w:p>
    <w:p w14:paraId="2F77A537" w14:textId="77777777" w:rsidR="00E275C6" w:rsidRDefault="00E275C6" w:rsidP="004B7217">
      <w:pPr>
        <w:tabs>
          <w:tab w:val="center" w:pos="2325"/>
          <w:tab w:val="center" w:pos="7050"/>
        </w:tabs>
        <w:jc w:val="both"/>
        <w:rPr>
          <w:b/>
          <w:bCs/>
        </w:rPr>
      </w:pPr>
    </w:p>
    <w:p w14:paraId="1C09EB73" w14:textId="7DCE7A9A" w:rsidR="00F9197B" w:rsidRPr="00402E02" w:rsidRDefault="00E275C6" w:rsidP="00E200F4">
      <w:pPr>
        <w:ind w:firstLine="720"/>
        <w:jc w:val="both"/>
      </w:pPr>
      <w:r w:rsidRPr="00402E02">
        <w:rPr>
          <w:rFonts w:eastAsia="Calibri"/>
        </w:rPr>
        <w:t xml:space="preserve">1) </w:t>
      </w:r>
      <w:r w:rsidRPr="00402E02">
        <w:t xml:space="preserve">Taxa pentru serviciile de transport public local în regim de taxi sau în regim de închiriere  se instituie în baza Legii nr. 38/2003 privind  transportul în regim de taxi şi </w:t>
      </w:r>
      <w:r w:rsidR="00B06A2D">
        <w:t>î</w:t>
      </w:r>
      <w:r w:rsidRPr="00402E02">
        <w:t xml:space="preserve">n regim de închiriere, cu </w:t>
      </w:r>
      <w:r>
        <w:t xml:space="preserve">modificările şi completările ulterioare, </w:t>
      </w:r>
      <w:r w:rsidRPr="00402E02">
        <w:t xml:space="preserve"> care reglementează autorizarea, organizarea, atribuirea</w:t>
      </w:r>
      <w:r>
        <w:t xml:space="preserve"> gestiunii  si controlul efectuă</w:t>
      </w:r>
      <w:r w:rsidRPr="00402E02">
        <w:t xml:space="preserve">rii serviciilor de transport în regim de taxi sau de transport în regim de închiriere,   a Legii nr. 92/ 2007 a serviciilor de transport public local, O.U.G nr. 109/2005 privind transporturile rutiere. </w:t>
      </w:r>
    </w:p>
    <w:p w14:paraId="439A64A8" w14:textId="77777777" w:rsidR="00E275C6" w:rsidRPr="008C4558" w:rsidRDefault="00E275C6" w:rsidP="00C55783">
      <w:pPr>
        <w:ind w:firstLine="720"/>
        <w:jc w:val="both"/>
      </w:pPr>
      <w:r w:rsidRPr="008C4558">
        <w:t xml:space="preserve">2) </w:t>
      </w:r>
      <w:r w:rsidRPr="00402E02">
        <w:t>Serviciile de transport public local în regim de taxi sau în regim de închiriere fac parte din sfera serviciilor comunitare de utilitate publica, se desfăşoară sub controlul, cond</w:t>
      </w:r>
      <w:r>
        <w:t>ucerea sau coordonarea autorităț</w:t>
      </w:r>
      <w:r w:rsidRPr="00402E02">
        <w:t>ilor administra</w:t>
      </w:r>
      <w:r>
        <w:t>ț</w:t>
      </w:r>
      <w:r w:rsidRPr="00402E02">
        <w:t>iei publice locale si se efectuează numai d</w:t>
      </w:r>
      <w:r>
        <w:t>e către transportatori autorizaț</w:t>
      </w:r>
      <w:r w:rsidRPr="00402E02">
        <w:t>i de către autoritatea de autorizare, astfel cum este definita în lege.</w:t>
      </w:r>
    </w:p>
    <w:p w14:paraId="15145E9F" w14:textId="77777777" w:rsidR="00E275C6" w:rsidRPr="00402E02" w:rsidRDefault="00E275C6" w:rsidP="00E275C6">
      <w:pPr>
        <w:jc w:val="both"/>
      </w:pPr>
      <w:r w:rsidRPr="00402E02">
        <w:tab/>
        <w:t>3) Taxele pentru serviciile de transport public local transport persoane sau bunuri în regim de taxi sunt  fundamentate de necesitatea menţinerii în stare de func</w:t>
      </w:r>
      <w:r>
        <w:t>ț</w:t>
      </w:r>
      <w:r w:rsidRPr="00402E02">
        <w:t>ionare a arterelor rutiere din Municip</w:t>
      </w:r>
      <w:r>
        <w:t>iul Vulcan,  necesitatea amenajă</w:t>
      </w:r>
      <w:r w:rsidRPr="00402E02">
        <w:t>rii si între</w:t>
      </w:r>
      <w:r>
        <w:t>ț</w:t>
      </w:r>
      <w:r w:rsidRPr="00402E02">
        <w:t>inerii l</w:t>
      </w:r>
      <w:r>
        <w:t>ocurilor de așteptare (stații taxi),completă</w:t>
      </w:r>
      <w:r w:rsidRPr="00402E02">
        <w:t>rii si refacerii sistemului de semnalizare rutieră ( marcaj</w:t>
      </w:r>
      <w:r>
        <w:t xml:space="preserve">e, indicatoare, rutiere si </w:t>
      </w:r>
      <w:r>
        <w:lastRenderedPageBreak/>
        <w:t>lucră</w:t>
      </w:r>
      <w:r w:rsidRPr="00402E02">
        <w:t>ri de semaforizare) si se aplică tuturor persoanelor fizice si juridice care execută transport de persoane si bunuri în regim de taxi astfel:</w:t>
      </w:r>
    </w:p>
    <w:p w14:paraId="497EA838" w14:textId="78E3BFB9" w:rsidR="00E275C6" w:rsidRPr="00402E02" w:rsidRDefault="00E275C6" w:rsidP="00E275C6">
      <w:pPr>
        <w:ind w:firstLine="720"/>
        <w:jc w:val="both"/>
      </w:pPr>
      <w:r w:rsidRPr="00402E02">
        <w:t xml:space="preserve">-taxa de eliberare </w:t>
      </w:r>
      <w:r>
        <w:t>autorizaţie transport este de 1</w:t>
      </w:r>
      <w:r w:rsidR="00B06A2D">
        <w:t>50</w:t>
      </w:r>
      <w:r w:rsidRPr="00402E02">
        <w:t xml:space="preserve"> lei şi se aplică în baza Legii nr. 38/2003 privind  transportul în regim de taxi şi in regim de închiriere, cu </w:t>
      </w:r>
      <w:r>
        <w:t>modificările şi completările ulterioare</w:t>
      </w:r>
      <w:r w:rsidRPr="00402E02">
        <w:t>.</w:t>
      </w:r>
    </w:p>
    <w:p w14:paraId="1B083780" w14:textId="3CF2879B" w:rsidR="00E275C6" w:rsidRPr="00402E02" w:rsidRDefault="00E275C6" w:rsidP="00E275C6">
      <w:pPr>
        <w:ind w:firstLine="720"/>
        <w:jc w:val="both"/>
      </w:pPr>
      <w:r w:rsidRPr="00402E02">
        <w:t>-taxa viza autoriza</w:t>
      </w:r>
      <w:r>
        <w:t>ție transport este de 1</w:t>
      </w:r>
      <w:r w:rsidR="00B06A2D">
        <w:t>50</w:t>
      </w:r>
      <w:r w:rsidRPr="00402E02">
        <w:t xml:space="preserve"> lei şi se aplică în baza Legii nr. 38/2003 privind  transportul în regim de taxi şi in regim de închiriere, cu </w:t>
      </w:r>
      <w:r>
        <w:t>modificările şi completările ulterioare</w:t>
      </w:r>
      <w:r w:rsidRPr="00402E02">
        <w:t>.</w:t>
      </w:r>
    </w:p>
    <w:p w14:paraId="2545E419" w14:textId="69D7786D" w:rsidR="00E275C6" w:rsidRPr="00402E02" w:rsidRDefault="00E275C6" w:rsidP="00E275C6">
      <w:pPr>
        <w:ind w:firstLine="720"/>
        <w:jc w:val="both"/>
      </w:pPr>
      <w:r w:rsidRPr="00402E02">
        <w:t>-</w:t>
      </w:r>
      <w:r>
        <w:t xml:space="preserve"> taxa eliberare autorizaț</w:t>
      </w:r>
      <w:r w:rsidRPr="00402E02">
        <w:t>ie t</w:t>
      </w:r>
      <w:r>
        <w:t>axi este de 1</w:t>
      </w:r>
      <w:r w:rsidR="00B06A2D">
        <w:t>50</w:t>
      </w:r>
      <w:r w:rsidRPr="00402E02">
        <w:t xml:space="preserve"> lei  şi se aplică în baza Legii nr. 38/2003 privind  transportul în regim de taxi şi in regim de închiriere, cu </w:t>
      </w:r>
      <w:r>
        <w:t>modificările şi completările ulterioare</w:t>
      </w:r>
      <w:r w:rsidRPr="00402E02">
        <w:t>.</w:t>
      </w:r>
    </w:p>
    <w:p w14:paraId="054C4836" w14:textId="6303F444" w:rsidR="00E275C6" w:rsidRPr="00402E02" w:rsidRDefault="00E275C6" w:rsidP="00E275C6">
      <w:pPr>
        <w:ind w:firstLine="720"/>
        <w:jc w:val="both"/>
      </w:pPr>
      <w:r w:rsidRPr="00402E02">
        <w:t>-taxa viza an</w:t>
      </w:r>
      <w:r>
        <w:t>uală autorizaţie taxi este de 1</w:t>
      </w:r>
      <w:r w:rsidR="00B06A2D">
        <w:t>50</w:t>
      </w:r>
      <w:r w:rsidRPr="00402E02">
        <w:t xml:space="preserve"> lei şi se aplică în baza Legii nr. 38/2003 privind  transportul în regim de taxi şi in regim de închiriere, cu </w:t>
      </w:r>
      <w:r>
        <w:t>modificările şi completările ulterioare</w:t>
      </w:r>
      <w:r w:rsidRPr="00402E02">
        <w:t>.</w:t>
      </w:r>
    </w:p>
    <w:p w14:paraId="5A7AEAC6" w14:textId="7ECE9C29" w:rsidR="00E275C6" w:rsidRPr="00402E02" w:rsidRDefault="00E275C6" w:rsidP="00E275C6">
      <w:pPr>
        <w:ind w:firstLine="720"/>
        <w:jc w:val="both"/>
      </w:pPr>
      <w:r w:rsidRPr="00402E02">
        <w:t>-taxa el</w:t>
      </w:r>
      <w:r>
        <w:t>iberare copie conforma autorizație transport este de 1</w:t>
      </w:r>
      <w:r w:rsidR="00B06A2D">
        <w:t>50</w:t>
      </w:r>
      <w:r w:rsidRPr="00402E02">
        <w:t xml:space="preserve"> lei şi se aplică în baza Legii nr. 38/2003 privind  transportul în regim de taxi şi in regim de închiriere, cu </w:t>
      </w:r>
      <w:r>
        <w:t>modificările şi completările ulterioare</w:t>
      </w:r>
      <w:r w:rsidRPr="00402E02">
        <w:t>.</w:t>
      </w:r>
    </w:p>
    <w:p w14:paraId="388D9FBF" w14:textId="472C9308" w:rsidR="00E275C6" w:rsidRPr="00402E02" w:rsidRDefault="00E275C6" w:rsidP="00E275C6">
      <w:pPr>
        <w:ind w:firstLine="720"/>
        <w:jc w:val="both"/>
      </w:pPr>
      <w:r w:rsidRPr="00402E02">
        <w:t>-taxa eliberare copie conforma autoriza</w:t>
      </w:r>
      <w:r>
        <w:t>ție taxi este de 1</w:t>
      </w:r>
      <w:r w:rsidR="00B06A2D">
        <w:t>50</w:t>
      </w:r>
      <w:r w:rsidRPr="00402E02">
        <w:t xml:space="preserve"> lei şi se aplică în baza Legii nr. 38/2003 privind  transportul în regim de taxi şi în regim de închiriere, cu </w:t>
      </w:r>
      <w:r>
        <w:t>modificările şi completările ulterioare</w:t>
      </w:r>
      <w:r w:rsidRPr="00402E02">
        <w:t>.</w:t>
      </w:r>
    </w:p>
    <w:p w14:paraId="2C3638DB" w14:textId="2E7A2B15" w:rsidR="00E275C6" w:rsidRDefault="00E275C6" w:rsidP="00E275C6">
      <w:pPr>
        <w:ind w:firstLine="720"/>
        <w:jc w:val="both"/>
      </w:pPr>
      <w:r>
        <w:t>- taxa eliberare licenț</w:t>
      </w:r>
      <w:r w:rsidRPr="00402E02">
        <w:t xml:space="preserve">ă de traseu este de </w:t>
      </w:r>
      <w:r w:rsidR="00B06A2D">
        <w:t>60</w:t>
      </w:r>
      <w:r w:rsidR="00E200F4">
        <w:t>0</w:t>
      </w:r>
      <w:r w:rsidRPr="00402E02">
        <w:t xml:space="preserve"> lei ş</w:t>
      </w:r>
      <w:r>
        <w:t xml:space="preserve">i se aplică în baza Legii nr. 92/2007   </w:t>
      </w:r>
      <w:r w:rsidRPr="00402E02">
        <w:t xml:space="preserve">a serviciilor de transport public local, O.U.G nr. 109/2005 privind transporturile rutiere. </w:t>
      </w:r>
    </w:p>
    <w:p w14:paraId="372FF490" w14:textId="606422C6" w:rsidR="00E275C6" w:rsidRDefault="00E275C6" w:rsidP="00C55783">
      <w:pPr>
        <w:ind w:firstLine="708"/>
        <w:jc w:val="both"/>
      </w:pPr>
      <w:r w:rsidRPr="0067582C">
        <w:rPr>
          <w:u w:val="single"/>
        </w:rPr>
        <w:t>-taxa modificare autorizatie taxi la inlocuirea autoturismului</w:t>
      </w:r>
      <w:r>
        <w:t xml:space="preserve"> este de 1</w:t>
      </w:r>
      <w:r w:rsidR="00B06A2D">
        <w:t>50</w:t>
      </w:r>
      <w:r>
        <w:t xml:space="preserve"> </w:t>
      </w:r>
      <w:r w:rsidRPr="00402E02">
        <w:t xml:space="preserve">lei şi se aplică în baza Legii nr. 38/2003 privind  transportul în regim de taxi şi în regim de închiriere, cu </w:t>
      </w:r>
      <w:r>
        <w:t>modificările şi completările ulterioare</w:t>
      </w:r>
      <w:r w:rsidRPr="00402E02">
        <w:t>.</w:t>
      </w:r>
    </w:p>
    <w:p w14:paraId="45C60B55" w14:textId="77777777" w:rsidR="00E275C6" w:rsidRDefault="00E275C6" w:rsidP="00E275C6">
      <w:pPr>
        <w:ind w:firstLine="708"/>
      </w:pPr>
    </w:p>
    <w:tbl>
      <w:tblPr>
        <w:tblW w:w="7890"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725"/>
        <w:gridCol w:w="3442"/>
      </w:tblGrid>
      <w:tr w:rsidR="00E275C6" w14:paraId="6D8A4308" w14:textId="77777777" w:rsidTr="00053D4D">
        <w:tc>
          <w:tcPr>
            <w:tcW w:w="723" w:type="dxa"/>
            <w:tcBorders>
              <w:top w:val="single" w:sz="4" w:space="0" w:color="auto"/>
              <w:left w:val="single" w:sz="4" w:space="0" w:color="auto"/>
              <w:bottom w:val="single" w:sz="4" w:space="0" w:color="auto"/>
              <w:right w:val="single" w:sz="4" w:space="0" w:color="auto"/>
            </w:tcBorders>
            <w:vAlign w:val="center"/>
            <w:hideMark/>
          </w:tcPr>
          <w:p w14:paraId="59AD9F9B" w14:textId="77777777" w:rsidR="00E275C6" w:rsidRDefault="00E275C6" w:rsidP="00053D4D">
            <w:pPr>
              <w:jc w:val="center"/>
              <w:rPr>
                <w:lang w:val="fr-FR"/>
              </w:rPr>
            </w:pPr>
            <w:r>
              <w:rPr>
                <w:lang w:val="fr-FR"/>
              </w:rPr>
              <w:t>1</w:t>
            </w:r>
          </w:p>
        </w:tc>
        <w:tc>
          <w:tcPr>
            <w:tcW w:w="3725" w:type="dxa"/>
            <w:tcBorders>
              <w:top w:val="single" w:sz="4" w:space="0" w:color="auto"/>
              <w:left w:val="single" w:sz="4" w:space="0" w:color="auto"/>
              <w:bottom w:val="single" w:sz="4" w:space="0" w:color="auto"/>
              <w:right w:val="single" w:sz="4" w:space="0" w:color="auto"/>
            </w:tcBorders>
            <w:vAlign w:val="center"/>
            <w:hideMark/>
          </w:tcPr>
          <w:p w14:paraId="74D0F471" w14:textId="77777777" w:rsidR="00E275C6" w:rsidRDefault="00E275C6" w:rsidP="00053D4D">
            <w:r>
              <w:t>Taxă eliberare autorizaţie transport</w:t>
            </w:r>
          </w:p>
        </w:tc>
        <w:tc>
          <w:tcPr>
            <w:tcW w:w="3442" w:type="dxa"/>
            <w:tcBorders>
              <w:top w:val="single" w:sz="4" w:space="0" w:color="auto"/>
              <w:left w:val="single" w:sz="4" w:space="0" w:color="auto"/>
              <w:bottom w:val="single" w:sz="4" w:space="0" w:color="auto"/>
              <w:right w:val="single" w:sz="4" w:space="0" w:color="auto"/>
            </w:tcBorders>
            <w:vAlign w:val="center"/>
            <w:hideMark/>
          </w:tcPr>
          <w:p w14:paraId="0F3E8BEA" w14:textId="365FF4A1" w:rsidR="00E275C6" w:rsidRDefault="00E275C6" w:rsidP="00E200F4">
            <w:pPr>
              <w:jc w:val="center"/>
            </w:pPr>
            <w:r>
              <w:t>1</w:t>
            </w:r>
            <w:r w:rsidR="00B06A2D">
              <w:t>50</w:t>
            </w:r>
            <w:r>
              <w:t xml:space="preserve"> lei</w:t>
            </w:r>
          </w:p>
        </w:tc>
      </w:tr>
      <w:tr w:rsidR="00E275C6" w14:paraId="551A1E97" w14:textId="77777777" w:rsidTr="00053D4D">
        <w:tc>
          <w:tcPr>
            <w:tcW w:w="723" w:type="dxa"/>
            <w:tcBorders>
              <w:top w:val="single" w:sz="4" w:space="0" w:color="auto"/>
              <w:left w:val="single" w:sz="4" w:space="0" w:color="auto"/>
              <w:bottom w:val="single" w:sz="4" w:space="0" w:color="auto"/>
              <w:right w:val="single" w:sz="4" w:space="0" w:color="auto"/>
            </w:tcBorders>
            <w:vAlign w:val="center"/>
            <w:hideMark/>
          </w:tcPr>
          <w:p w14:paraId="6C3A7E7E" w14:textId="77777777" w:rsidR="00E275C6" w:rsidRDefault="00E275C6" w:rsidP="00053D4D">
            <w:pPr>
              <w:jc w:val="center"/>
              <w:rPr>
                <w:lang w:val="fr-FR"/>
              </w:rPr>
            </w:pPr>
            <w:r>
              <w:rPr>
                <w:lang w:val="fr-FR"/>
              </w:rPr>
              <w:t>2</w:t>
            </w:r>
          </w:p>
        </w:tc>
        <w:tc>
          <w:tcPr>
            <w:tcW w:w="3725" w:type="dxa"/>
            <w:tcBorders>
              <w:top w:val="single" w:sz="4" w:space="0" w:color="auto"/>
              <w:left w:val="single" w:sz="4" w:space="0" w:color="auto"/>
              <w:bottom w:val="single" w:sz="4" w:space="0" w:color="auto"/>
              <w:right w:val="single" w:sz="4" w:space="0" w:color="auto"/>
            </w:tcBorders>
            <w:vAlign w:val="center"/>
            <w:hideMark/>
          </w:tcPr>
          <w:p w14:paraId="1B1399E4" w14:textId="77777777" w:rsidR="00E275C6" w:rsidRDefault="00E275C6" w:rsidP="00053D4D">
            <w:r>
              <w:t xml:space="preserve">Taxă viză autorizaţie transport </w:t>
            </w:r>
          </w:p>
        </w:tc>
        <w:tc>
          <w:tcPr>
            <w:tcW w:w="3442" w:type="dxa"/>
            <w:tcBorders>
              <w:top w:val="single" w:sz="4" w:space="0" w:color="auto"/>
              <w:left w:val="single" w:sz="4" w:space="0" w:color="auto"/>
              <w:bottom w:val="single" w:sz="4" w:space="0" w:color="auto"/>
              <w:right w:val="single" w:sz="4" w:space="0" w:color="auto"/>
            </w:tcBorders>
            <w:vAlign w:val="center"/>
            <w:hideMark/>
          </w:tcPr>
          <w:p w14:paraId="5A038BE1" w14:textId="19915FB0" w:rsidR="00E275C6" w:rsidRDefault="00E275C6" w:rsidP="00E200F4">
            <w:pPr>
              <w:jc w:val="center"/>
            </w:pPr>
            <w:r>
              <w:t>1</w:t>
            </w:r>
            <w:r w:rsidR="00B06A2D">
              <w:t>50</w:t>
            </w:r>
            <w:r>
              <w:t xml:space="preserve"> lei</w:t>
            </w:r>
          </w:p>
        </w:tc>
      </w:tr>
      <w:tr w:rsidR="00E275C6" w14:paraId="2B44B588" w14:textId="77777777" w:rsidTr="00053D4D">
        <w:tc>
          <w:tcPr>
            <w:tcW w:w="723" w:type="dxa"/>
            <w:tcBorders>
              <w:top w:val="single" w:sz="4" w:space="0" w:color="auto"/>
              <w:left w:val="single" w:sz="4" w:space="0" w:color="auto"/>
              <w:bottom w:val="single" w:sz="4" w:space="0" w:color="auto"/>
              <w:right w:val="single" w:sz="4" w:space="0" w:color="auto"/>
            </w:tcBorders>
            <w:vAlign w:val="center"/>
            <w:hideMark/>
          </w:tcPr>
          <w:p w14:paraId="66145740" w14:textId="77777777" w:rsidR="00E275C6" w:rsidRDefault="00E275C6" w:rsidP="00053D4D">
            <w:pPr>
              <w:jc w:val="center"/>
              <w:rPr>
                <w:lang w:val="fr-FR"/>
              </w:rPr>
            </w:pPr>
            <w:r>
              <w:rPr>
                <w:lang w:val="fr-FR"/>
              </w:rPr>
              <w:t>3</w:t>
            </w:r>
          </w:p>
        </w:tc>
        <w:tc>
          <w:tcPr>
            <w:tcW w:w="3725" w:type="dxa"/>
            <w:tcBorders>
              <w:top w:val="single" w:sz="4" w:space="0" w:color="auto"/>
              <w:left w:val="single" w:sz="4" w:space="0" w:color="auto"/>
              <w:bottom w:val="single" w:sz="4" w:space="0" w:color="auto"/>
              <w:right w:val="single" w:sz="4" w:space="0" w:color="auto"/>
            </w:tcBorders>
            <w:vAlign w:val="center"/>
            <w:hideMark/>
          </w:tcPr>
          <w:p w14:paraId="35642EA2" w14:textId="77777777" w:rsidR="00E275C6" w:rsidRDefault="00E275C6" w:rsidP="00053D4D">
            <w:r>
              <w:t>Taxă eliberare autorizaţie taxi</w:t>
            </w:r>
          </w:p>
        </w:tc>
        <w:tc>
          <w:tcPr>
            <w:tcW w:w="3442" w:type="dxa"/>
            <w:tcBorders>
              <w:top w:val="single" w:sz="4" w:space="0" w:color="auto"/>
              <w:left w:val="single" w:sz="4" w:space="0" w:color="auto"/>
              <w:bottom w:val="single" w:sz="4" w:space="0" w:color="auto"/>
              <w:right w:val="single" w:sz="4" w:space="0" w:color="auto"/>
            </w:tcBorders>
            <w:vAlign w:val="center"/>
            <w:hideMark/>
          </w:tcPr>
          <w:p w14:paraId="5F5DC468" w14:textId="40C90D80" w:rsidR="00E275C6" w:rsidRDefault="00E275C6" w:rsidP="00E200F4">
            <w:pPr>
              <w:jc w:val="center"/>
            </w:pPr>
            <w:r>
              <w:t>1</w:t>
            </w:r>
            <w:r w:rsidR="00B06A2D">
              <w:t>50</w:t>
            </w:r>
            <w:r>
              <w:t xml:space="preserve"> lei</w:t>
            </w:r>
          </w:p>
        </w:tc>
      </w:tr>
      <w:tr w:rsidR="00E275C6" w14:paraId="6CBBEDB2" w14:textId="77777777" w:rsidTr="00053D4D">
        <w:tc>
          <w:tcPr>
            <w:tcW w:w="723" w:type="dxa"/>
            <w:tcBorders>
              <w:top w:val="single" w:sz="4" w:space="0" w:color="auto"/>
              <w:left w:val="single" w:sz="4" w:space="0" w:color="auto"/>
              <w:bottom w:val="single" w:sz="4" w:space="0" w:color="auto"/>
              <w:right w:val="single" w:sz="4" w:space="0" w:color="auto"/>
            </w:tcBorders>
            <w:vAlign w:val="center"/>
            <w:hideMark/>
          </w:tcPr>
          <w:p w14:paraId="05F4DD87" w14:textId="77777777" w:rsidR="00E275C6" w:rsidRDefault="00E275C6" w:rsidP="00053D4D">
            <w:pPr>
              <w:jc w:val="center"/>
              <w:rPr>
                <w:lang w:val="fr-FR"/>
              </w:rPr>
            </w:pPr>
            <w:r>
              <w:rPr>
                <w:lang w:val="fr-FR"/>
              </w:rPr>
              <w:t>4</w:t>
            </w:r>
          </w:p>
        </w:tc>
        <w:tc>
          <w:tcPr>
            <w:tcW w:w="3725" w:type="dxa"/>
            <w:tcBorders>
              <w:top w:val="single" w:sz="4" w:space="0" w:color="auto"/>
              <w:left w:val="single" w:sz="4" w:space="0" w:color="auto"/>
              <w:bottom w:val="single" w:sz="4" w:space="0" w:color="auto"/>
              <w:right w:val="single" w:sz="4" w:space="0" w:color="auto"/>
            </w:tcBorders>
            <w:vAlign w:val="center"/>
            <w:hideMark/>
          </w:tcPr>
          <w:p w14:paraId="1DE34396" w14:textId="77777777" w:rsidR="00E275C6" w:rsidRDefault="00E275C6" w:rsidP="00053D4D">
            <w:r>
              <w:t>Taxă viză anuală autorizaţie taxi</w:t>
            </w:r>
          </w:p>
        </w:tc>
        <w:tc>
          <w:tcPr>
            <w:tcW w:w="3442" w:type="dxa"/>
            <w:tcBorders>
              <w:top w:val="single" w:sz="4" w:space="0" w:color="auto"/>
              <w:left w:val="single" w:sz="4" w:space="0" w:color="auto"/>
              <w:bottom w:val="single" w:sz="4" w:space="0" w:color="auto"/>
              <w:right w:val="single" w:sz="4" w:space="0" w:color="auto"/>
            </w:tcBorders>
            <w:vAlign w:val="center"/>
            <w:hideMark/>
          </w:tcPr>
          <w:p w14:paraId="32A4862B" w14:textId="39A5221C" w:rsidR="00E275C6" w:rsidRDefault="00E275C6" w:rsidP="00E200F4">
            <w:pPr>
              <w:jc w:val="center"/>
            </w:pPr>
            <w:r>
              <w:t>1</w:t>
            </w:r>
            <w:r w:rsidR="00B06A2D">
              <w:t>50</w:t>
            </w:r>
            <w:r>
              <w:t xml:space="preserve"> lei</w:t>
            </w:r>
          </w:p>
        </w:tc>
      </w:tr>
      <w:tr w:rsidR="00E275C6" w14:paraId="5E8BD274" w14:textId="77777777" w:rsidTr="00053D4D">
        <w:tc>
          <w:tcPr>
            <w:tcW w:w="723" w:type="dxa"/>
            <w:tcBorders>
              <w:top w:val="single" w:sz="4" w:space="0" w:color="auto"/>
              <w:left w:val="single" w:sz="4" w:space="0" w:color="auto"/>
              <w:bottom w:val="single" w:sz="4" w:space="0" w:color="auto"/>
              <w:right w:val="single" w:sz="4" w:space="0" w:color="auto"/>
            </w:tcBorders>
            <w:vAlign w:val="center"/>
            <w:hideMark/>
          </w:tcPr>
          <w:p w14:paraId="009AA9D9" w14:textId="77777777" w:rsidR="00E275C6" w:rsidRDefault="00E275C6" w:rsidP="00053D4D">
            <w:pPr>
              <w:jc w:val="center"/>
              <w:rPr>
                <w:lang w:val="fr-FR"/>
              </w:rPr>
            </w:pPr>
            <w:r>
              <w:rPr>
                <w:lang w:val="fr-FR"/>
              </w:rPr>
              <w:t>5</w:t>
            </w:r>
          </w:p>
        </w:tc>
        <w:tc>
          <w:tcPr>
            <w:tcW w:w="3725" w:type="dxa"/>
            <w:tcBorders>
              <w:top w:val="single" w:sz="4" w:space="0" w:color="auto"/>
              <w:left w:val="single" w:sz="4" w:space="0" w:color="auto"/>
              <w:bottom w:val="single" w:sz="4" w:space="0" w:color="auto"/>
              <w:right w:val="single" w:sz="4" w:space="0" w:color="auto"/>
            </w:tcBorders>
            <w:vAlign w:val="center"/>
            <w:hideMark/>
          </w:tcPr>
          <w:p w14:paraId="487297C3" w14:textId="77777777" w:rsidR="00E275C6" w:rsidRDefault="00E275C6" w:rsidP="00053D4D">
            <w:r>
              <w:t>Taxă eliberare copie conformă autorizaţie transport</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F34FAF1" w14:textId="1947874F" w:rsidR="00E275C6" w:rsidRDefault="00E275C6" w:rsidP="00E200F4">
            <w:pPr>
              <w:jc w:val="center"/>
            </w:pPr>
            <w:r>
              <w:t>1</w:t>
            </w:r>
            <w:r w:rsidR="00B06A2D">
              <w:t>50</w:t>
            </w:r>
            <w:r>
              <w:t xml:space="preserve"> lei</w:t>
            </w:r>
          </w:p>
        </w:tc>
      </w:tr>
      <w:tr w:rsidR="00E275C6" w14:paraId="6F00C0FC" w14:textId="77777777" w:rsidTr="00053D4D">
        <w:tc>
          <w:tcPr>
            <w:tcW w:w="723" w:type="dxa"/>
            <w:tcBorders>
              <w:top w:val="single" w:sz="4" w:space="0" w:color="auto"/>
              <w:left w:val="single" w:sz="4" w:space="0" w:color="auto"/>
              <w:bottom w:val="single" w:sz="4" w:space="0" w:color="auto"/>
              <w:right w:val="single" w:sz="4" w:space="0" w:color="auto"/>
            </w:tcBorders>
            <w:vAlign w:val="center"/>
            <w:hideMark/>
          </w:tcPr>
          <w:p w14:paraId="3515A35A" w14:textId="77777777" w:rsidR="00E275C6" w:rsidRDefault="00E275C6" w:rsidP="00053D4D">
            <w:pPr>
              <w:jc w:val="center"/>
              <w:rPr>
                <w:lang w:val="fr-FR"/>
              </w:rPr>
            </w:pPr>
            <w:r>
              <w:rPr>
                <w:lang w:val="fr-FR"/>
              </w:rPr>
              <w:t>6</w:t>
            </w:r>
          </w:p>
        </w:tc>
        <w:tc>
          <w:tcPr>
            <w:tcW w:w="3725" w:type="dxa"/>
            <w:tcBorders>
              <w:top w:val="single" w:sz="4" w:space="0" w:color="auto"/>
              <w:left w:val="single" w:sz="4" w:space="0" w:color="auto"/>
              <w:bottom w:val="single" w:sz="4" w:space="0" w:color="auto"/>
              <w:right w:val="single" w:sz="4" w:space="0" w:color="auto"/>
            </w:tcBorders>
            <w:vAlign w:val="center"/>
            <w:hideMark/>
          </w:tcPr>
          <w:p w14:paraId="1A288D2A" w14:textId="77777777" w:rsidR="00E275C6" w:rsidRDefault="00E275C6" w:rsidP="00053D4D">
            <w:r>
              <w:t>Taxă eliberare copie conformă autorizaţie taxi</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0BC3317" w14:textId="5F0B60D8" w:rsidR="00E275C6" w:rsidRDefault="00E275C6" w:rsidP="00E200F4">
            <w:pPr>
              <w:jc w:val="center"/>
            </w:pPr>
            <w:r>
              <w:t>1</w:t>
            </w:r>
            <w:r w:rsidR="00B06A2D">
              <w:t>50</w:t>
            </w:r>
            <w:r>
              <w:t xml:space="preserve"> lei</w:t>
            </w:r>
          </w:p>
        </w:tc>
      </w:tr>
      <w:tr w:rsidR="00E275C6" w14:paraId="67D3D3E4" w14:textId="77777777" w:rsidTr="00053D4D">
        <w:tc>
          <w:tcPr>
            <w:tcW w:w="723" w:type="dxa"/>
            <w:tcBorders>
              <w:top w:val="single" w:sz="4" w:space="0" w:color="auto"/>
              <w:left w:val="single" w:sz="4" w:space="0" w:color="auto"/>
              <w:bottom w:val="single" w:sz="4" w:space="0" w:color="auto"/>
              <w:right w:val="single" w:sz="4" w:space="0" w:color="auto"/>
            </w:tcBorders>
            <w:vAlign w:val="center"/>
            <w:hideMark/>
          </w:tcPr>
          <w:p w14:paraId="0AF87644" w14:textId="77777777" w:rsidR="00E275C6" w:rsidRDefault="00E275C6" w:rsidP="00053D4D">
            <w:pPr>
              <w:jc w:val="center"/>
              <w:rPr>
                <w:lang w:val="fr-FR"/>
              </w:rPr>
            </w:pPr>
            <w:r>
              <w:rPr>
                <w:lang w:val="fr-FR"/>
              </w:rPr>
              <w:t>7</w:t>
            </w:r>
          </w:p>
        </w:tc>
        <w:tc>
          <w:tcPr>
            <w:tcW w:w="3725" w:type="dxa"/>
            <w:tcBorders>
              <w:top w:val="single" w:sz="4" w:space="0" w:color="auto"/>
              <w:left w:val="single" w:sz="4" w:space="0" w:color="auto"/>
              <w:bottom w:val="single" w:sz="4" w:space="0" w:color="auto"/>
              <w:right w:val="single" w:sz="4" w:space="0" w:color="auto"/>
            </w:tcBorders>
            <w:vAlign w:val="center"/>
            <w:hideMark/>
          </w:tcPr>
          <w:p w14:paraId="78DDC5C6" w14:textId="77777777" w:rsidR="00E275C6" w:rsidRDefault="00E275C6" w:rsidP="00053D4D">
            <w:r>
              <w:t>Taxa eliberare lincenţă de traseu</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EF92A2C" w14:textId="71130D27" w:rsidR="00E275C6" w:rsidRDefault="00B06A2D" w:rsidP="00F76AFF">
            <w:pPr>
              <w:jc w:val="center"/>
            </w:pPr>
            <w:r>
              <w:t>60</w:t>
            </w:r>
            <w:r w:rsidR="00E200F4">
              <w:t>0</w:t>
            </w:r>
            <w:r w:rsidR="00E275C6">
              <w:t xml:space="preserve"> lei</w:t>
            </w:r>
          </w:p>
        </w:tc>
      </w:tr>
      <w:tr w:rsidR="00E275C6" w14:paraId="55986517" w14:textId="77777777" w:rsidTr="00053D4D">
        <w:tc>
          <w:tcPr>
            <w:tcW w:w="723" w:type="dxa"/>
            <w:tcBorders>
              <w:top w:val="single" w:sz="4" w:space="0" w:color="auto"/>
              <w:left w:val="single" w:sz="4" w:space="0" w:color="auto"/>
              <w:bottom w:val="single" w:sz="4" w:space="0" w:color="auto"/>
              <w:right w:val="single" w:sz="4" w:space="0" w:color="auto"/>
            </w:tcBorders>
            <w:vAlign w:val="center"/>
            <w:hideMark/>
          </w:tcPr>
          <w:p w14:paraId="4474C00C" w14:textId="77777777" w:rsidR="00E275C6" w:rsidRPr="0067582C" w:rsidRDefault="00E275C6" w:rsidP="00053D4D">
            <w:pPr>
              <w:jc w:val="center"/>
              <w:rPr>
                <w:u w:val="single"/>
                <w:lang w:val="fr-FR"/>
              </w:rPr>
            </w:pPr>
            <w:r w:rsidRPr="0067582C">
              <w:rPr>
                <w:u w:val="single"/>
                <w:lang w:val="fr-FR"/>
              </w:rPr>
              <w:t>8</w:t>
            </w:r>
          </w:p>
        </w:tc>
        <w:tc>
          <w:tcPr>
            <w:tcW w:w="3725" w:type="dxa"/>
            <w:tcBorders>
              <w:top w:val="single" w:sz="4" w:space="0" w:color="auto"/>
              <w:left w:val="single" w:sz="4" w:space="0" w:color="auto"/>
              <w:bottom w:val="single" w:sz="4" w:space="0" w:color="auto"/>
              <w:right w:val="single" w:sz="4" w:space="0" w:color="auto"/>
            </w:tcBorders>
            <w:vAlign w:val="center"/>
            <w:hideMark/>
          </w:tcPr>
          <w:p w14:paraId="4DF86D9E" w14:textId="77777777" w:rsidR="00E275C6" w:rsidRPr="00F9197B" w:rsidRDefault="00E275C6" w:rsidP="00053D4D">
            <w:r w:rsidRPr="00F9197B">
              <w:t xml:space="preserve">Taxa modificare autorizatie taxi/copie conforma la inlocuirea autoturismului </w:t>
            </w:r>
          </w:p>
        </w:tc>
        <w:tc>
          <w:tcPr>
            <w:tcW w:w="3442" w:type="dxa"/>
            <w:tcBorders>
              <w:top w:val="single" w:sz="4" w:space="0" w:color="auto"/>
              <w:left w:val="single" w:sz="4" w:space="0" w:color="auto"/>
              <w:bottom w:val="single" w:sz="4" w:space="0" w:color="auto"/>
              <w:right w:val="single" w:sz="4" w:space="0" w:color="auto"/>
            </w:tcBorders>
            <w:vAlign w:val="center"/>
            <w:hideMark/>
          </w:tcPr>
          <w:p w14:paraId="4E921765" w14:textId="165662A9" w:rsidR="00E275C6" w:rsidRPr="00F9197B" w:rsidRDefault="00E275C6" w:rsidP="00E200F4">
            <w:pPr>
              <w:jc w:val="center"/>
            </w:pPr>
            <w:r w:rsidRPr="00F9197B">
              <w:t>1</w:t>
            </w:r>
            <w:r w:rsidR="00B06A2D">
              <w:t>50</w:t>
            </w:r>
            <w:r w:rsidRPr="00F9197B">
              <w:t xml:space="preserve"> lei</w:t>
            </w:r>
          </w:p>
        </w:tc>
      </w:tr>
    </w:tbl>
    <w:p w14:paraId="526B16AB" w14:textId="77777777" w:rsidR="00E275C6" w:rsidRDefault="00E275C6" w:rsidP="00C92759"/>
    <w:p w14:paraId="71518CDD" w14:textId="77777777" w:rsidR="00E275C6" w:rsidRDefault="00E275C6" w:rsidP="00E275C6">
      <w:pPr>
        <w:ind w:firstLine="720"/>
        <w:jc w:val="both"/>
      </w:pPr>
      <w:r w:rsidRPr="00CE4B8A">
        <w:t>4)Contravaloarea taxei poate fi achitată de către solicitant  în numerar la cas</w:t>
      </w:r>
      <w:r>
        <w:t>i</w:t>
      </w:r>
      <w:r w:rsidRPr="00CE4B8A">
        <w:t>eriile Serviciului Impozite şi Taxe din cadrul  Primăriei Municipiului Vulcan  sau cu ordin de plată,</w:t>
      </w:r>
      <w:r w:rsidRPr="00CE4B8A">
        <w:rPr>
          <w:rFonts w:eastAsia="Calibri"/>
        </w:rPr>
        <w:t xml:space="preserve"> după prezentarea documentelor  solicitate de către funcţionarul din cadrul  Biroului  Transport</w:t>
      </w:r>
      <w:r w:rsidRPr="00CE4B8A">
        <w:t xml:space="preserve"> în conformitate cu prevederile legale.</w:t>
      </w:r>
    </w:p>
    <w:p w14:paraId="6095E5F5" w14:textId="77777777" w:rsidR="00E275C6" w:rsidRPr="00402E02" w:rsidRDefault="00E275C6" w:rsidP="00C55783">
      <w:pPr>
        <w:ind w:firstLine="708"/>
        <w:jc w:val="both"/>
        <w:rPr>
          <w:lang w:val="pt-BR"/>
        </w:rPr>
      </w:pPr>
      <w:r w:rsidRPr="00402E02">
        <w:rPr>
          <w:lang w:val="pt-BR"/>
        </w:rPr>
        <w:t xml:space="preserve">5) După verificarea îndeplinirii condiţiilor , </w:t>
      </w:r>
      <w:r w:rsidRPr="00402E02">
        <w:rPr>
          <w:rStyle w:val="tpa1"/>
          <w:lang w:val="pt-BR"/>
        </w:rPr>
        <w:t>autoritatea de autorizare</w:t>
      </w:r>
      <w:r w:rsidRPr="00402E02">
        <w:rPr>
          <w:lang w:val="pt-BR"/>
        </w:rPr>
        <w:t xml:space="preserve">  va elibera  </w:t>
      </w:r>
      <w:r w:rsidRPr="00402E02">
        <w:rPr>
          <w:rStyle w:val="tpa1"/>
          <w:lang w:val="pt-BR"/>
        </w:rPr>
        <w:t xml:space="preserve">documentele  necesare pentru executarea  transportului  </w:t>
      </w:r>
      <w:r w:rsidRPr="00402E02">
        <w:rPr>
          <w:lang w:val="pt-BR"/>
        </w:rPr>
        <w:t>public local în regim de taxi sau în regim de închiriere</w:t>
      </w:r>
      <w:r w:rsidRPr="00402E02">
        <w:rPr>
          <w:rStyle w:val="tpa1"/>
          <w:lang w:val="pt-BR"/>
        </w:rPr>
        <w:t>.</w:t>
      </w:r>
    </w:p>
    <w:p w14:paraId="71A3C297" w14:textId="77777777" w:rsidR="00E275C6" w:rsidRPr="00402E02" w:rsidRDefault="00E275C6" w:rsidP="00E275C6">
      <w:pPr>
        <w:ind w:firstLine="720"/>
        <w:jc w:val="both"/>
        <w:rPr>
          <w:lang w:val="pt-BR"/>
        </w:rPr>
      </w:pPr>
      <w:r w:rsidRPr="00402E02">
        <w:rPr>
          <w:lang w:val="pt-BR"/>
        </w:rPr>
        <w:t xml:space="preserve">6) Taxele  </w:t>
      </w:r>
      <w:r w:rsidRPr="00402E02">
        <w:rPr>
          <w:rFonts w:eastAsia="Calibri"/>
          <w:lang w:val="pt-BR"/>
        </w:rPr>
        <w:t>constituie venituri bugetare</w:t>
      </w:r>
      <w:r>
        <w:rPr>
          <w:rFonts w:eastAsia="Calibri"/>
          <w:lang w:val="pt-BR"/>
        </w:rPr>
        <w:t xml:space="preserve"> </w:t>
      </w:r>
      <w:r w:rsidRPr="00402E02">
        <w:rPr>
          <w:rFonts w:eastAsia="Calibri"/>
          <w:lang w:val="pt-BR"/>
        </w:rPr>
        <w:t>şi urmează să fie utilizate pentru finanţarea cheltuielilor de întreţinere şi funcţionare</w:t>
      </w:r>
      <w:r w:rsidRPr="00402E02">
        <w:rPr>
          <w:lang w:val="pt-BR"/>
        </w:rPr>
        <w:t xml:space="preserve"> a reţelei stradale din municipiul Vulcan.</w:t>
      </w:r>
    </w:p>
    <w:p w14:paraId="326D0BD9" w14:textId="77777777" w:rsidR="004B7217" w:rsidRDefault="004B7217" w:rsidP="00E275C6">
      <w:pPr>
        <w:jc w:val="both"/>
        <w:rPr>
          <w:lang w:val="pt-BR"/>
        </w:rPr>
      </w:pPr>
    </w:p>
    <w:p w14:paraId="1C6C5A60" w14:textId="77777777" w:rsidR="004B7217" w:rsidRDefault="004B7217" w:rsidP="00BD2C8C"/>
    <w:p w14:paraId="03D3E6DA" w14:textId="3EFAA50E" w:rsidR="004B7217" w:rsidRPr="00CB46A2" w:rsidRDefault="004B7217" w:rsidP="004B7217">
      <w:pPr>
        <w:tabs>
          <w:tab w:val="center" w:pos="2325"/>
          <w:tab w:val="center" w:pos="7050"/>
        </w:tabs>
        <w:jc w:val="both"/>
        <w:rPr>
          <w:b/>
        </w:rPr>
      </w:pPr>
      <w:r w:rsidRPr="00402E02">
        <w:rPr>
          <w:b/>
        </w:rPr>
        <w:lastRenderedPageBreak/>
        <w:t xml:space="preserve">IV. TAXĂ </w:t>
      </w:r>
      <w:r>
        <w:rPr>
          <w:b/>
        </w:rPr>
        <w:t>COPII XEROX</w:t>
      </w:r>
      <w:r w:rsidRPr="00402E02">
        <w:rPr>
          <w:b/>
        </w:rPr>
        <w:t xml:space="preserve"> CONFORM PCT. 1</w:t>
      </w:r>
      <w:r w:rsidR="00AB447C">
        <w:rPr>
          <w:b/>
        </w:rPr>
        <w:t>2</w:t>
      </w:r>
      <w:r w:rsidRPr="00402E02">
        <w:rPr>
          <w:b/>
        </w:rPr>
        <w:t xml:space="preserve">  DIN ANEXA 2 CARE FACE PARTE INTEGRANTĂ DIN </w:t>
      </w:r>
      <w:r>
        <w:rPr>
          <w:b/>
        </w:rPr>
        <w:t xml:space="preserve"> PROIECTUL DE HOTĂRÂRE </w:t>
      </w:r>
      <w:r>
        <w:rPr>
          <w:b/>
          <w:bCs/>
        </w:rPr>
        <w:t>privind stabilirea impozitelor şi taxelor locale pe anul 20</w:t>
      </w:r>
      <w:r w:rsidR="00F9197B">
        <w:rPr>
          <w:b/>
          <w:bCs/>
        </w:rPr>
        <w:t>2</w:t>
      </w:r>
      <w:r w:rsidR="008273D9">
        <w:rPr>
          <w:b/>
          <w:bCs/>
        </w:rPr>
        <w:t>6</w:t>
      </w:r>
    </w:p>
    <w:p w14:paraId="734BE1BB" w14:textId="77777777" w:rsidR="004B7217" w:rsidRDefault="004B7217" w:rsidP="004B7217">
      <w:pPr>
        <w:spacing w:line="312" w:lineRule="auto"/>
        <w:jc w:val="both"/>
        <w:rPr>
          <w:b/>
        </w:rPr>
      </w:pPr>
    </w:p>
    <w:p w14:paraId="411FA70A" w14:textId="77777777" w:rsidR="004B7217" w:rsidRDefault="004B7217" w:rsidP="004B7217">
      <w:pPr>
        <w:ind w:left="142" w:right="4" w:firstLine="578"/>
        <w:jc w:val="both"/>
      </w:pPr>
      <w:r>
        <w:t>1. Cadrul legal prin care a fost instituită  taxa pentru eliberare de copii xerox este asigurat de art. 484 din Legea nr.227/2015 privind Codul Fiscal, de art. 30 din Legea nr.273/2006 privind Legea Finanțelor Publice de interes local și de art.17 din Legea 115/2015 pentru alegerea autorităților administrației publice locale, pentru modificarea Legii administrației publice locale nr.215/2001, precum și pentru modificarea și completarea Legii nr.393/2004 privind Statutul aleșilor locali.</w:t>
      </w:r>
    </w:p>
    <w:p w14:paraId="7657F7E2" w14:textId="77777777" w:rsidR="004B7217" w:rsidRPr="00F40EEF" w:rsidRDefault="004B7217" w:rsidP="004B7217">
      <w:pPr>
        <w:ind w:right="4" w:firstLine="720"/>
        <w:jc w:val="both"/>
      </w:pPr>
      <w:r>
        <w:t xml:space="preserve">2. </w:t>
      </w:r>
      <w:r w:rsidRPr="00F40EEF">
        <w:t xml:space="preserve">Taxa se </w:t>
      </w:r>
      <w:r>
        <w:t xml:space="preserve">stabileşte anual prin Hotărârea Consiliului Local şi </w:t>
      </w:r>
      <w:r w:rsidRPr="00F40EEF">
        <w:t xml:space="preserve">achită în funcție de </w:t>
      </w:r>
      <w:r>
        <w:t>numărul de pagini</w:t>
      </w:r>
      <w:r w:rsidRPr="00F40EEF">
        <w:t xml:space="preserve"> solicitate, anticipat sau la predarea către solicitant a copiilor ( în cazul în care nu se pot stabili numărul de copii la depunerea cererii)</w:t>
      </w:r>
      <w:r>
        <w:t xml:space="preserve"> la casieria Municipiului Vulcan.</w:t>
      </w:r>
      <w:r w:rsidRPr="00F40EEF">
        <w:t>.</w:t>
      </w:r>
    </w:p>
    <w:p w14:paraId="27CD7D5C" w14:textId="77777777" w:rsidR="004B7217" w:rsidRPr="00F40EEF" w:rsidRDefault="004B7217" w:rsidP="004B7217">
      <w:pPr>
        <w:ind w:right="4" w:firstLine="720"/>
        <w:jc w:val="both"/>
      </w:pPr>
      <w:r>
        <w:t xml:space="preserve">3. </w:t>
      </w:r>
      <w:r w:rsidRPr="00F40EEF">
        <w:t>Eliberarea de copii după actele solicitate se face pe bază de cerere</w:t>
      </w:r>
      <w:r>
        <w:t xml:space="preserve"> depusă şi înregistrată la registratura Primăriei Municipiului Vulcan</w:t>
      </w:r>
      <w:r w:rsidRPr="00F40EEF">
        <w:t>, dacă solicitanții sunt îndreptățiți potrivit legii să aibă acces la actele solicitate.</w:t>
      </w:r>
    </w:p>
    <w:p w14:paraId="114EE766" w14:textId="77777777" w:rsidR="004B7217" w:rsidRPr="00F40EEF" w:rsidRDefault="004B7217" w:rsidP="004B7217">
      <w:pPr>
        <w:ind w:right="4" w:firstLine="720"/>
        <w:jc w:val="both"/>
      </w:pPr>
      <w:r>
        <w:t xml:space="preserve">4. </w:t>
      </w:r>
      <w:r w:rsidRPr="00F40EEF">
        <w:t>Prin introducerea acestei taxe s-a avut în vedere acoperirea cheltuielilor pe care primăria le are cu această activitate ( hârtie, toner, imprimantă, etc.)</w:t>
      </w:r>
      <w:r>
        <w:t>.</w:t>
      </w:r>
    </w:p>
    <w:p w14:paraId="1B0FF7A5" w14:textId="77777777" w:rsidR="004B7217" w:rsidRDefault="004B7217" w:rsidP="004B7217">
      <w:pPr>
        <w:spacing w:line="312" w:lineRule="auto"/>
        <w:jc w:val="both"/>
        <w:rPr>
          <w:b/>
        </w:rPr>
      </w:pPr>
    </w:p>
    <w:p w14:paraId="4E9C2246" w14:textId="77777777" w:rsidR="004B7217" w:rsidRDefault="004B7217" w:rsidP="004B7217">
      <w:pPr>
        <w:spacing w:line="312" w:lineRule="auto"/>
        <w:jc w:val="both"/>
        <w:rPr>
          <w:b/>
        </w:rPr>
      </w:pPr>
    </w:p>
    <w:p w14:paraId="56DBAD26" w14:textId="3DD6D2EC" w:rsidR="004B7217" w:rsidRDefault="004B7217" w:rsidP="004B7217">
      <w:pPr>
        <w:tabs>
          <w:tab w:val="center" w:pos="2325"/>
          <w:tab w:val="center" w:pos="7050"/>
        </w:tabs>
        <w:jc w:val="both"/>
        <w:rPr>
          <w:b/>
          <w:bCs/>
        </w:rPr>
      </w:pPr>
      <w:r w:rsidRPr="00402E02">
        <w:rPr>
          <w:b/>
        </w:rPr>
        <w:t>V</w:t>
      </w:r>
      <w:r>
        <w:rPr>
          <w:b/>
        </w:rPr>
        <w:t>I</w:t>
      </w:r>
      <w:r w:rsidRPr="00402E02">
        <w:rPr>
          <w:b/>
        </w:rPr>
        <w:t xml:space="preserve">. TAXĂ </w:t>
      </w:r>
      <w:r>
        <w:rPr>
          <w:b/>
        </w:rPr>
        <w:t>INFORMAŢII ROL FISCAL CĂTRE TERŢI – PERSOANE FIZICE ŞI JURIDICE</w:t>
      </w:r>
      <w:r w:rsidRPr="00402E02">
        <w:rPr>
          <w:b/>
        </w:rPr>
        <w:t xml:space="preserve"> CONFORM PCT. </w:t>
      </w:r>
      <w:r>
        <w:rPr>
          <w:b/>
        </w:rPr>
        <w:t>1</w:t>
      </w:r>
      <w:r w:rsidR="00AB447C">
        <w:rPr>
          <w:b/>
        </w:rPr>
        <w:t>3</w:t>
      </w:r>
      <w:r w:rsidRPr="00402E02">
        <w:rPr>
          <w:b/>
        </w:rPr>
        <w:t xml:space="preserve">  DIN ANEXA 2 CARE FACE PARTE INTEGRANTĂ DIN </w:t>
      </w:r>
      <w:r>
        <w:rPr>
          <w:b/>
        </w:rPr>
        <w:t xml:space="preserve"> PROIECTUL DE HOTĂRÂRE </w:t>
      </w:r>
      <w:r>
        <w:rPr>
          <w:b/>
          <w:bCs/>
        </w:rPr>
        <w:t>privind stabilirea impozitelor şi taxelor locale pe anul 20</w:t>
      </w:r>
      <w:r w:rsidR="00F9197B">
        <w:rPr>
          <w:b/>
          <w:bCs/>
        </w:rPr>
        <w:t>2</w:t>
      </w:r>
      <w:r w:rsidR="008273D9">
        <w:rPr>
          <w:b/>
          <w:bCs/>
        </w:rPr>
        <w:t>6</w:t>
      </w:r>
    </w:p>
    <w:p w14:paraId="448E5CDA" w14:textId="77777777" w:rsidR="004B7217" w:rsidRDefault="004B7217" w:rsidP="004B7217">
      <w:pPr>
        <w:spacing w:line="312" w:lineRule="auto"/>
        <w:jc w:val="both"/>
        <w:rPr>
          <w:b/>
        </w:rPr>
      </w:pPr>
    </w:p>
    <w:p w14:paraId="248CED11" w14:textId="77777777" w:rsidR="004B7217" w:rsidRDefault="004B7217" w:rsidP="004B7217">
      <w:pPr>
        <w:ind w:right="4" w:firstLine="720"/>
        <w:jc w:val="both"/>
      </w:pPr>
      <w:r>
        <w:t xml:space="preserve">1. </w:t>
      </w:r>
      <w:r w:rsidRPr="00036952">
        <w:t xml:space="preserve">Cadrul legal prin care a fost instituită taxa pentru informații rol fiscal către terți – persoane fizice și juridice este asigurat de art. 484 din Legea nr.227/2015 privind Codul Fiscal, de art. 30 din Legea nr.273/2006 privind Legea Finanțelor Publice de interes local și de  </w:t>
      </w:r>
      <w:r w:rsidR="00C92759">
        <w:t xml:space="preserve">O.U.G. 57/2019 privind Codul Administrativ </w:t>
      </w:r>
      <w:r>
        <w:t>. De asemenea potrivit prevederilor art. 659 alin. 2 din Codul de procedură civilă, se stipulează că instituțiile publice, de credit și oricare alte persoane fizice și juridice sunt obligate să furnizeze date, dar nu se precizează că organele fiscale au obligația de a furniza informațiile pe care le dețin în mod gratuit.</w:t>
      </w:r>
    </w:p>
    <w:p w14:paraId="4D6F5ECC" w14:textId="77777777" w:rsidR="004B7217" w:rsidRPr="00036952" w:rsidRDefault="004B7217" w:rsidP="004B7217">
      <w:pPr>
        <w:tabs>
          <w:tab w:val="left" w:pos="8880"/>
          <w:tab w:val="left" w:pos="9480"/>
        </w:tabs>
        <w:ind w:right="4" w:firstLine="720"/>
        <w:jc w:val="both"/>
      </w:pPr>
      <w:r>
        <w:t xml:space="preserve">2. </w:t>
      </w:r>
      <w:r w:rsidRPr="00036952">
        <w:t>Se datorează taxă informații rol fiscal la cererea terț</w:t>
      </w:r>
      <w:r>
        <w:t xml:space="preserve">elor persoane fizice/juridice a </w:t>
      </w:r>
      <w:r w:rsidRPr="00036952">
        <w:t>situației privind patrimoniul și/sau obligațiile de plată ale contribuabililor înregistrați în evidențele fiscale.</w:t>
      </w:r>
    </w:p>
    <w:p w14:paraId="449485BC" w14:textId="61108F38" w:rsidR="004B7217" w:rsidRPr="00036952" w:rsidRDefault="004B7217" w:rsidP="004B7217">
      <w:pPr>
        <w:ind w:right="4" w:firstLine="720"/>
        <w:jc w:val="both"/>
      </w:pPr>
      <w:r>
        <w:t xml:space="preserve">3. </w:t>
      </w:r>
      <w:r w:rsidRPr="00036952">
        <w:t>Se stabilește taxa informații rol fiscal către terți – persoane fizice și juridice în sumă de 1</w:t>
      </w:r>
      <w:r w:rsidR="00C34F2D">
        <w:t>2</w:t>
      </w:r>
      <w:r>
        <w:t xml:space="preserve"> </w:t>
      </w:r>
      <w:r w:rsidRPr="00036952">
        <w:t>lei/rol fiscal.</w:t>
      </w:r>
    </w:p>
    <w:p w14:paraId="10DB5E08" w14:textId="77777777" w:rsidR="004B7217" w:rsidRDefault="004B7217" w:rsidP="004B7217">
      <w:pPr>
        <w:ind w:right="4" w:firstLine="720"/>
        <w:jc w:val="both"/>
      </w:pPr>
      <w:r>
        <w:t xml:space="preserve">4. </w:t>
      </w:r>
      <w:r w:rsidRPr="00036952">
        <w:t>Cererea pentru furnizarea de informații rol fiscal persoane fizice/juridice va fi însoțită de dovada plăți taxei .</w:t>
      </w:r>
    </w:p>
    <w:p w14:paraId="4AB31F7D" w14:textId="77777777" w:rsidR="004B7217" w:rsidRDefault="004B7217" w:rsidP="004B7217">
      <w:pPr>
        <w:ind w:right="4" w:firstLine="720"/>
        <w:jc w:val="both"/>
      </w:pPr>
      <w:r>
        <w:t xml:space="preserve">5. </w:t>
      </w:r>
      <w:r w:rsidRPr="00036952">
        <w:t>Dat fiind faptul că instituțiile publice sunt obligate să comunice date și informații relevante pentru executarea silită ceea ce implică angajarea de resurse material umane și logistice cu impact asupra bugetului local, apare ca justă recuperarea sub formă de taxă a unei părți din cheltuiala respectivă.</w:t>
      </w:r>
    </w:p>
    <w:p w14:paraId="54CBDC4B" w14:textId="77777777" w:rsidR="004B7217" w:rsidRDefault="004B7217" w:rsidP="004B7217">
      <w:pPr>
        <w:ind w:right="4" w:firstLine="720"/>
        <w:jc w:val="both"/>
      </w:pPr>
      <w:r w:rsidRPr="00036952">
        <w:t>Prin introducerea acestei taxe s-a avut în vedere acoperirea cheltuielilor pe care le are primăria cu activitatea respectivă, constând în hârtie, toner, imprimante, întreținerea calculatoarelor, etc.</w:t>
      </w:r>
    </w:p>
    <w:p w14:paraId="2BCF19F1" w14:textId="77777777" w:rsidR="004B7217" w:rsidRPr="00222AA6" w:rsidRDefault="004B7217" w:rsidP="004B7217">
      <w:pPr>
        <w:pStyle w:val="ListParagraph"/>
        <w:spacing w:line="240" w:lineRule="auto"/>
        <w:ind w:left="142" w:right="4" w:firstLine="578"/>
        <w:jc w:val="both"/>
        <w:rPr>
          <w:rFonts w:ascii="Times New Roman" w:hAnsi="Times New Roman"/>
          <w:sz w:val="24"/>
          <w:szCs w:val="24"/>
        </w:rPr>
      </w:pPr>
      <w:r w:rsidRPr="00222AA6">
        <w:rPr>
          <w:rFonts w:ascii="Times New Roman" w:hAnsi="Times New Roman"/>
          <w:sz w:val="24"/>
          <w:szCs w:val="24"/>
        </w:rPr>
        <w:t>Taxa constituie venit la bugetul local, venit care este utilizat pentru acoperirea cheltuielilor generate de asigurarea consumabilelor, birotică, investiții în echipamente informatice, etc.</w:t>
      </w:r>
    </w:p>
    <w:p w14:paraId="4322ED38" w14:textId="77777777" w:rsidR="004B7217" w:rsidRDefault="004B7217" w:rsidP="004B7217">
      <w:pPr>
        <w:spacing w:line="312" w:lineRule="auto"/>
        <w:jc w:val="both"/>
        <w:rPr>
          <w:b/>
        </w:rPr>
      </w:pPr>
    </w:p>
    <w:p w14:paraId="22689A96" w14:textId="77777777" w:rsidR="00C34F2D" w:rsidRPr="00C34F2D" w:rsidRDefault="00C34F2D" w:rsidP="00C34F2D">
      <w:pPr>
        <w:ind w:right="4"/>
        <w:jc w:val="both"/>
      </w:pPr>
    </w:p>
    <w:p w14:paraId="03395DE9" w14:textId="257DD83D" w:rsidR="00C34F2D" w:rsidRDefault="00C34F2D" w:rsidP="00C34F2D">
      <w:pPr>
        <w:tabs>
          <w:tab w:val="center" w:pos="2325"/>
          <w:tab w:val="center" w:pos="7050"/>
        </w:tabs>
        <w:jc w:val="both"/>
        <w:rPr>
          <w:b/>
          <w:bCs/>
        </w:rPr>
      </w:pPr>
      <w:r>
        <w:rPr>
          <w:b/>
        </w:rPr>
        <w:t>V</w:t>
      </w:r>
      <w:r w:rsidRPr="00402E02">
        <w:rPr>
          <w:b/>
        </w:rPr>
        <w:t xml:space="preserve">II. TAXE ELIBERARE </w:t>
      </w:r>
      <w:r>
        <w:rPr>
          <w:b/>
        </w:rPr>
        <w:t>ADEVERINȚE COMPARTIMENT CADASTRU - AGRICULTURĂ</w:t>
      </w:r>
      <w:r w:rsidRPr="00402E02">
        <w:rPr>
          <w:b/>
        </w:rPr>
        <w:t xml:space="preserve"> CONFORM PCT. </w:t>
      </w:r>
      <w:r>
        <w:rPr>
          <w:b/>
        </w:rPr>
        <w:t>15, 16, 17, 18, 19, 20</w:t>
      </w:r>
      <w:r w:rsidRPr="00402E02">
        <w:rPr>
          <w:b/>
        </w:rPr>
        <w:t xml:space="preserve">  DIN ANEXA 2 CARE FACE PARTE INTEGRANTĂ DIN </w:t>
      </w:r>
      <w:r>
        <w:rPr>
          <w:b/>
        </w:rPr>
        <w:t xml:space="preserve"> PROIECTUL DE HOTĂRÂRE </w:t>
      </w:r>
      <w:r>
        <w:rPr>
          <w:b/>
          <w:bCs/>
        </w:rPr>
        <w:t>privind stabilirea impozitelor şi taxelor locale pe anul 2026</w:t>
      </w:r>
    </w:p>
    <w:p w14:paraId="60D186E1" w14:textId="77777777" w:rsidR="00FE2388" w:rsidRDefault="00FE2388" w:rsidP="00C34F2D">
      <w:pPr>
        <w:tabs>
          <w:tab w:val="center" w:pos="2325"/>
          <w:tab w:val="center" w:pos="7050"/>
        </w:tabs>
        <w:jc w:val="both"/>
        <w:rPr>
          <w:b/>
          <w:bCs/>
        </w:rPr>
      </w:pPr>
    </w:p>
    <w:p w14:paraId="13CA3984" w14:textId="77777777" w:rsidR="00FE2388" w:rsidRDefault="00FE2388" w:rsidP="00C34F2D">
      <w:pPr>
        <w:tabs>
          <w:tab w:val="center" w:pos="2325"/>
          <w:tab w:val="center" w:pos="7050"/>
        </w:tabs>
        <w:jc w:val="both"/>
        <w:rPr>
          <w:b/>
          <w:bCs/>
        </w:rPr>
      </w:pPr>
    </w:p>
    <w:p w14:paraId="727923DD" w14:textId="77777777" w:rsidR="00FE2388" w:rsidRDefault="00FE2388" w:rsidP="00FE2388">
      <w:pPr>
        <w:ind w:firstLine="708"/>
        <w:jc w:val="both"/>
        <w:rPr>
          <w:sz w:val="28"/>
          <w:szCs w:val="28"/>
          <w:lang w:val="en-US"/>
        </w:rPr>
      </w:pPr>
      <w:proofErr w:type="spellStart"/>
      <w:r w:rsidRPr="00D23145">
        <w:rPr>
          <w:sz w:val="28"/>
          <w:szCs w:val="28"/>
          <w:lang w:val="en-US"/>
        </w:rPr>
        <w:t>Taxele</w:t>
      </w:r>
      <w:proofErr w:type="spellEnd"/>
      <w:r w:rsidRPr="00D23145">
        <w:rPr>
          <w:sz w:val="28"/>
          <w:szCs w:val="28"/>
          <w:lang w:val="en-US"/>
        </w:rPr>
        <w:t xml:space="preserve"> </w:t>
      </w:r>
      <w:proofErr w:type="spellStart"/>
      <w:r w:rsidRPr="00D23145">
        <w:rPr>
          <w:sz w:val="28"/>
          <w:szCs w:val="28"/>
          <w:lang w:val="en-US"/>
        </w:rPr>
        <w:t>speciale</w:t>
      </w:r>
      <w:proofErr w:type="spellEnd"/>
      <w:r>
        <w:rPr>
          <w:sz w:val="28"/>
          <w:szCs w:val="28"/>
          <w:lang w:val="en-US"/>
        </w:rPr>
        <w:t xml:space="preserve"> enumerate </w:t>
      </w:r>
      <w:proofErr w:type="spellStart"/>
      <w:r>
        <w:rPr>
          <w:sz w:val="28"/>
          <w:szCs w:val="28"/>
          <w:lang w:val="en-US"/>
        </w:rPr>
        <w:t>mai</w:t>
      </w:r>
      <w:proofErr w:type="spellEnd"/>
      <w:r>
        <w:rPr>
          <w:sz w:val="28"/>
          <w:szCs w:val="28"/>
          <w:lang w:val="en-US"/>
        </w:rPr>
        <w:t xml:space="preserve"> sus se </w:t>
      </w:r>
      <w:proofErr w:type="spellStart"/>
      <w:r>
        <w:rPr>
          <w:sz w:val="28"/>
          <w:szCs w:val="28"/>
          <w:lang w:val="en-US"/>
        </w:rPr>
        <w:t>stabilesc</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baza</w:t>
      </w:r>
      <w:proofErr w:type="spellEnd"/>
      <w:r>
        <w:rPr>
          <w:sz w:val="28"/>
          <w:szCs w:val="28"/>
          <w:lang w:val="en-US"/>
        </w:rPr>
        <w:t xml:space="preserve"> </w:t>
      </w:r>
      <w:r w:rsidRPr="00FE2388">
        <w:rPr>
          <w:sz w:val="28"/>
          <w:szCs w:val="28"/>
        </w:rPr>
        <w:t>art. 484 din Legea nr.227/2015 privind Codul Fiscal și art. 30 din Legea nr.273/2006 privind Legea Finanțelor Publice de interes local</w:t>
      </w:r>
      <w:r w:rsidRPr="00D23145">
        <w:rPr>
          <w:sz w:val="28"/>
          <w:szCs w:val="28"/>
          <w:lang w:val="en-US"/>
        </w:rPr>
        <w:t xml:space="preserve"> </w:t>
      </w:r>
      <w:proofErr w:type="spellStart"/>
      <w:r>
        <w:rPr>
          <w:sz w:val="28"/>
          <w:szCs w:val="28"/>
          <w:lang w:val="en-US"/>
        </w:rPr>
        <w:t>și</w:t>
      </w:r>
      <w:proofErr w:type="spellEnd"/>
      <w:r>
        <w:rPr>
          <w:sz w:val="28"/>
          <w:szCs w:val="28"/>
          <w:lang w:val="en-US"/>
        </w:rPr>
        <w:t xml:space="preserve"> </w:t>
      </w:r>
      <w:r w:rsidRPr="00D23145">
        <w:rPr>
          <w:sz w:val="28"/>
          <w:szCs w:val="28"/>
          <w:lang w:val="en-US"/>
        </w:rPr>
        <w:t xml:space="preserve">se </w:t>
      </w:r>
      <w:proofErr w:type="spellStart"/>
      <w:r w:rsidRPr="00D23145">
        <w:rPr>
          <w:sz w:val="28"/>
          <w:szCs w:val="28"/>
          <w:lang w:val="en-US"/>
        </w:rPr>
        <w:t>percep</w:t>
      </w:r>
      <w:proofErr w:type="spellEnd"/>
      <w:r w:rsidRPr="00D23145">
        <w:rPr>
          <w:sz w:val="28"/>
          <w:szCs w:val="28"/>
          <w:lang w:val="en-US"/>
        </w:rPr>
        <w:t xml:space="preserve"> de </w:t>
      </w:r>
      <w:proofErr w:type="spellStart"/>
      <w:r w:rsidRPr="00D23145">
        <w:rPr>
          <w:sz w:val="28"/>
          <w:szCs w:val="28"/>
          <w:lang w:val="en-US"/>
        </w:rPr>
        <w:t>către</w:t>
      </w:r>
      <w:proofErr w:type="spellEnd"/>
      <w:r w:rsidRPr="00D23145">
        <w:rPr>
          <w:sz w:val="28"/>
          <w:szCs w:val="28"/>
          <w:lang w:val="en-US"/>
        </w:rPr>
        <w:t xml:space="preserve"> </w:t>
      </w:r>
      <w:proofErr w:type="spellStart"/>
      <w:r>
        <w:rPr>
          <w:sz w:val="28"/>
          <w:szCs w:val="28"/>
          <w:lang w:val="en-US"/>
        </w:rPr>
        <w:t>Compartiment</w:t>
      </w:r>
      <w:proofErr w:type="spellEnd"/>
      <w:r>
        <w:rPr>
          <w:sz w:val="28"/>
          <w:szCs w:val="28"/>
          <w:lang w:val="en-US"/>
        </w:rPr>
        <w:t xml:space="preserve"> </w:t>
      </w:r>
      <w:proofErr w:type="spellStart"/>
      <w:r>
        <w:rPr>
          <w:sz w:val="28"/>
          <w:szCs w:val="28"/>
          <w:lang w:val="en-US"/>
        </w:rPr>
        <w:t>Cadastru-Agricultură</w:t>
      </w:r>
      <w:proofErr w:type="spellEnd"/>
      <w:r w:rsidRPr="00D23145">
        <w:rPr>
          <w:sz w:val="28"/>
          <w:szCs w:val="28"/>
          <w:lang w:val="en-US"/>
        </w:rPr>
        <w:t xml:space="preserve">, </w:t>
      </w:r>
      <w:proofErr w:type="spellStart"/>
      <w:r w:rsidRPr="00D23145">
        <w:rPr>
          <w:sz w:val="28"/>
          <w:szCs w:val="28"/>
          <w:lang w:val="en-US"/>
        </w:rPr>
        <w:t>numai</w:t>
      </w:r>
      <w:proofErr w:type="spellEnd"/>
      <w:r w:rsidRPr="00D23145">
        <w:rPr>
          <w:sz w:val="28"/>
          <w:szCs w:val="28"/>
          <w:lang w:val="en-US"/>
        </w:rPr>
        <w:t xml:space="preserve"> de la </w:t>
      </w:r>
      <w:proofErr w:type="spellStart"/>
      <w:r w:rsidRPr="00D23145">
        <w:rPr>
          <w:sz w:val="28"/>
          <w:szCs w:val="28"/>
          <w:lang w:val="en-US"/>
        </w:rPr>
        <w:t>persoanele</w:t>
      </w:r>
      <w:proofErr w:type="spellEnd"/>
      <w:r w:rsidRPr="00D23145">
        <w:rPr>
          <w:sz w:val="28"/>
          <w:szCs w:val="28"/>
          <w:lang w:val="en-US"/>
        </w:rPr>
        <w:t xml:space="preserve"> </w:t>
      </w:r>
      <w:proofErr w:type="spellStart"/>
      <w:r w:rsidRPr="00D23145">
        <w:rPr>
          <w:sz w:val="28"/>
          <w:szCs w:val="28"/>
          <w:lang w:val="en-US"/>
        </w:rPr>
        <w:t>fizice</w:t>
      </w:r>
      <w:proofErr w:type="spellEnd"/>
      <w:r w:rsidRPr="00D23145">
        <w:rPr>
          <w:sz w:val="28"/>
          <w:szCs w:val="28"/>
          <w:lang w:val="en-US"/>
        </w:rPr>
        <w:t xml:space="preserve"> </w:t>
      </w:r>
      <w:proofErr w:type="spellStart"/>
      <w:r w:rsidRPr="00D23145">
        <w:rPr>
          <w:sz w:val="28"/>
          <w:szCs w:val="28"/>
          <w:lang w:val="en-US"/>
        </w:rPr>
        <w:t>şi</w:t>
      </w:r>
      <w:proofErr w:type="spellEnd"/>
      <w:r w:rsidRPr="00D23145">
        <w:rPr>
          <w:sz w:val="28"/>
          <w:szCs w:val="28"/>
          <w:lang w:val="en-US"/>
        </w:rPr>
        <w:t xml:space="preserve"> </w:t>
      </w:r>
      <w:proofErr w:type="spellStart"/>
      <w:r w:rsidRPr="00D23145">
        <w:rPr>
          <w:sz w:val="28"/>
          <w:szCs w:val="28"/>
          <w:lang w:val="en-US"/>
        </w:rPr>
        <w:t>juridice</w:t>
      </w:r>
      <w:proofErr w:type="spellEnd"/>
      <w:r w:rsidRPr="00D23145">
        <w:rPr>
          <w:sz w:val="28"/>
          <w:szCs w:val="28"/>
          <w:lang w:val="en-US"/>
        </w:rPr>
        <w:t xml:space="preserve"> care </w:t>
      </w:r>
      <w:proofErr w:type="spellStart"/>
      <w:r w:rsidRPr="00D23145">
        <w:rPr>
          <w:sz w:val="28"/>
          <w:szCs w:val="28"/>
          <w:lang w:val="en-US"/>
        </w:rPr>
        <w:t>beneficiază</w:t>
      </w:r>
      <w:proofErr w:type="spellEnd"/>
      <w:r w:rsidRPr="00D23145">
        <w:rPr>
          <w:sz w:val="28"/>
          <w:szCs w:val="28"/>
          <w:lang w:val="en-US"/>
        </w:rPr>
        <w:t xml:space="preserve"> de </w:t>
      </w:r>
      <w:proofErr w:type="spellStart"/>
      <w:r w:rsidRPr="00D23145">
        <w:rPr>
          <w:sz w:val="28"/>
          <w:szCs w:val="28"/>
          <w:lang w:val="en-US"/>
        </w:rPr>
        <w:t>serviciile</w:t>
      </w:r>
      <w:proofErr w:type="spellEnd"/>
      <w:r w:rsidRPr="00D23145">
        <w:rPr>
          <w:sz w:val="28"/>
          <w:szCs w:val="28"/>
          <w:lang w:val="en-US"/>
        </w:rPr>
        <w:t xml:space="preserve"> </w:t>
      </w:r>
      <w:proofErr w:type="spellStart"/>
      <w:r w:rsidRPr="00D23145">
        <w:rPr>
          <w:sz w:val="28"/>
          <w:szCs w:val="28"/>
          <w:lang w:val="en-US"/>
        </w:rPr>
        <w:t>oferite</w:t>
      </w:r>
      <w:proofErr w:type="spellEnd"/>
      <w:r w:rsidRPr="00D23145">
        <w:rPr>
          <w:sz w:val="28"/>
          <w:szCs w:val="28"/>
          <w:lang w:val="en-US"/>
        </w:rPr>
        <w:t xml:space="preserve">, </w:t>
      </w:r>
      <w:proofErr w:type="spellStart"/>
      <w:r w:rsidRPr="00D23145">
        <w:rPr>
          <w:sz w:val="28"/>
          <w:szCs w:val="28"/>
          <w:lang w:val="en-US"/>
        </w:rPr>
        <w:t>în</w:t>
      </w:r>
      <w:proofErr w:type="spellEnd"/>
      <w:r w:rsidRPr="00D23145">
        <w:rPr>
          <w:sz w:val="28"/>
          <w:szCs w:val="28"/>
          <w:lang w:val="en-US"/>
        </w:rPr>
        <w:t xml:space="preserve"> </w:t>
      </w:r>
      <w:proofErr w:type="spellStart"/>
      <w:r w:rsidRPr="00D23145">
        <w:rPr>
          <w:sz w:val="28"/>
          <w:szCs w:val="28"/>
          <w:lang w:val="en-US"/>
        </w:rPr>
        <w:t>baza</w:t>
      </w:r>
      <w:proofErr w:type="spellEnd"/>
      <w:r w:rsidRPr="00D23145">
        <w:rPr>
          <w:sz w:val="28"/>
          <w:szCs w:val="28"/>
          <w:lang w:val="en-US"/>
        </w:rPr>
        <w:t xml:space="preserve"> </w:t>
      </w:r>
      <w:proofErr w:type="spellStart"/>
      <w:r w:rsidRPr="00D23145">
        <w:rPr>
          <w:sz w:val="28"/>
          <w:szCs w:val="28"/>
          <w:lang w:val="en-US"/>
        </w:rPr>
        <w:t>unei</w:t>
      </w:r>
      <w:proofErr w:type="spellEnd"/>
      <w:r w:rsidRPr="00D23145">
        <w:rPr>
          <w:sz w:val="28"/>
          <w:szCs w:val="28"/>
          <w:lang w:val="en-US"/>
        </w:rPr>
        <w:t xml:space="preserve"> </w:t>
      </w:r>
      <w:proofErr w:type="spellStart"/>
      <w:r w:rsidRPr="00D23145">
        <w:rPr>
          <w:sz w:val="28"/>
          <w:szCs w:val="28"/>
          <w:lang w:val="en-US"/>
        </w:rPr>
        <w:t>cereri</w:t>
      </w:r>
      <w:proofErr w:type="spellEnd"/>
      <w:r>
        <w:rPr>
          <w:sz w:val="28"/>
          <w:szCs w:val="28"/>
          <w:lang w:val="en-US"/>
        </w:rPr>
        <w:t>.</w:t>
      </w:r>
    </w:p>
    <w:p w14:paraId="4826CEFD" w14:textId="46457A7F" w:rsidR="00FE2388" w:rsidRDefault="00FE2388" w:rsidP="00FE2388">
      <w:pPr>
        <w:ind w:firstLine="708"/>
        <w:jc w:val="both"/>
        <w:rPr>
          <w:sz w:val="28"/>
          <w:szCs w:val="28"/>
          <w:lang w:val="en-US"/>
        </w:rPr>
      </w:pPr>
      <w:r>
        <w:rPr>
          <w:sz w:val="28"/>
          <w:szCs w:val="28"/>
          <w:lang w:val="en-US"/>
        </w:rPr>
        <w:t xml:space="preserve"> </w:t>
      </w:r>
      <w:proofErr w:type="spellStart"/>
      <w:r w:rsidRPr="00D23145">
        <w:rPr>
          <w:sz w:val="28"/>
          <w:szCs w:val="28"/>
          <w:lang w:val="en-US"/>
        </w:rPr>
        <w:t>Taxele</w:t>
      </w:r>
      <w:proofErr w:type="spellEnd"/>
      <w:r w:rsidRPr="00D23145">
        <w:rPr>
          <w:sz w:val="28"/>
          <w:szCs w:val="28"/>
          <w:lang w:val="en-US"/>
        </w:rPr>
        <w:t xml:space="preserve"> </w:t>
      </w:r>
      <w:proofErr w:type="spellStart"/>
      <w:r w:rsidRPr="00D23145">
        <w:rPr>
          <w:sz w:val="28"/>
          <w:szCs w:val="28"/>
          <w:lang w:val="en-US"/>
        </w:rPr>
        <w:t>speciale</w:t>
      </w:r>
      <w:proofErr w:type="spellEnd"/>
      <w:r w:rsidRPr="00D23145">
        <w:rPr>
          <w:sz w:val="28"/>
          <w:szCs w:val="28"/>
          <w:lang w:val="en-US"/>
        </w:rPr>
        <w:t xml:space="preserve"> </w:t>
      </w:r>
      <w:proofErr w:type="spellStart"/>
      <w:r w:rsidRPr="00D23145">
        <w:rPr>
          <w:sz w:val="28"/>
          <w:szCs w:val="28"/>
          <w:lang w:val="en-US"/>
        </w:rPr>
        <w:t>percepute</w:t>
      </w:r>
      <w:proofErr w:type="spellEnd"/>
      <w:r w:rsidRPr="00D23145">
        <w:rPr>
          <w:sz w:val="28"/>
          <w:szCs w:val="28"/>
          <w:lang w:val="en-US"/>
        </w:rPr>
        <w:t xml:space="preserve"> de </w:t>
      </w:r>
      <w:proofErr w:type="spellStart"/>
      <w:r w:rsidRPr="00D23145">
        <w:rPr>
          <w:sz w:val="28"/>
          <w:szCs w:val="28"/>
          <w:lang w:val="en-US"/>
        </w:rPr>
        <w:t>către</w:t>
      </w:r>
      <w:proofErr w:type="spellEnd"/>
      <w:r w:rsidRPr="00D23145">
        <w:rPr>
          <w:sz w:val="28"/>
          <w:szCs w:val="28"/>
          <w:lang w:val="en-US"/>
        </w:rPr>
        <w:t xml:space="preserve"> </w:t>
      </w:r>
      <w:proofErr w:type="spellStart"/>
      <w:r w:rsidRPr="00745AC2">
        <w:rPr>
          <w:sz w:val="28"/>
          <w:szCs w:val="28"/>
          <w:lang w:val="en-US"/>
        </w:rPr>
        <w:t>Compartiment</w:t>
      </w:r>
      <w:proofErr w:type="spellEnd"/>
      <w:r w:rsidRPr="00745AC2">
        <w:rPr>
          <w:sz w:val="28"/>
          <w:szCs w:val="28"/>
          <w:lang w:val="en-US"/>
        </w:rPr>
        <w:t xml:space="preserve"> </w:t>
      </w:r>
      <w:proofErr w:type="spellStart"/>
      <w:r w:rsidRPr="00745AC2">
        <w:rPr>
          <w:sz w:val="28"/>
          <w:szCs w:val="28"/>
          <w:lang w:val="en-US"/>
        </w:rPr>
        <w:t>Cad</w:t>
      </w:r>
      <w:r>
        <w:rPr>
          <w:sz w:val="28"/>
          <w:szCs w:val="28"/>
          <w:lang w:val="en-US"/>
        </w:rPr>
        <w:t>astru</w:t>
      </w:r>
      <w:proofErr w:type="spellEnd"/>
      <w:r>
        <w:rPr>
          <w:sz w:val="28"/>
          <w:szCs w:val="28"/>
          <w:lang w:val="en-US"/>
        </w:rPr>
        <w:t xml:space="preserve">- </w:t>
      </w:r>
      <w:proofErr w:type="spellStart"/>
      <w:r>
        <w:rPr>
          <w:sz w:val="28"/>
          <w:szCs w:val="28"/>
          <w:lang w:val="en-US"/>
        </w:rPr>
        <w:t>Agricultură</w:t>
      </w:r>
      <w:proofErr w:type="spellEnd"/>
      <w:r w:rsidRPr="00745AC2">
        <w:rPr>
          <w:sz w:val="28"/>
          <w:szCs w:val="28"/>
          <w:lang w:val="en-US"/>
        </w:rPr>
        <w:t xml:space="preserve"> </w:t>
      </w:r>
      <w:r w:rsidRPr="00D23145">
        <w:rPr>
          <w:sz w:val="28"/>
          <w:szCs w:val="28"/>
          <w:lang w:val="en-US"/>
        </w:rPr>
        <w:t xml:space="preserve">se </w:t>
      </w:r>
      <w:proofErr w:type="spellStart"/>
      <w:r w:rsidRPr="00D23145">
        <w:rPr>
          <w:sz w:val="28"/>
          <w:szCs w:val="28"/>
          <w:lang w:val="en-US"/>
        </w:rPr>
        <w:t>achită</w:t>
      </w:r>
      <w:proofErr w:type="spellEnd"/>
      <w:r w:rsidRPr="00D23145">
        <w:rPr>
          <w:sz w:val="28"/>
          <w:szCs w:val="28"/>
          <w:lang w:val="en-US"/>
        </w:rPr>
        <w:t xml:space="preserve"> </w:t>
      </w:r>
      <w:proofErr w:type="spellStart"/>
      <w:r w:rsidRPr="00D23145">
        <w:rPr>
          <w:sz w:val="28"/>
          <w:szCs w:val="28"/>
          <w:lang w:val="en-US"/>
        </w:rPr>
        <w:t>anticipat</w:t>
      </w:r>
      <w:proofErr w:type="spellEnd"/>
      <w:r w:rsidRPr="00D23145">
        <w:rPr>
          <w:sz w:val="28"/>
          <w:szCs w:val="28"/>
          <w:lang w:val="en-US"/>
        </w:rPr>
        <w:t xml:space="preserve"> </w:t>
      </w:r>
      <w:proofErr w:type="spellStart"/>
      <w:r>
        <w:rPr>
          <w:sz w:val="28"/>
          <w:szCs w:val="28"/>
          <w:lang w:val="en-US"/>
        </w:rPr>
        <w:t>prin</w:t>
      </w:r>
      <w:proofErr w:type="spellEnd"/>
      <w:r>
        <w:rPr>
          <w:sz w:val="28"/>
          <w:szCs w:val="28"/>
          <w:lang w:val="en-US"/>
        </w:rPr>
        <w:t xml:space="preserve"> </w:t>
      </w:r>
      <w:proofErr w:type="spellStart"/>
      <w:r>
        <w:rPr>
          <w:sz w:val="28"/>
          <w:szCs w:val="28"/>
          <w:lang w:val="en-US"/>
        </w:rPr>
        <w:t>casieria</w:t>
      </w:r>
      <w:proofErr w:type="spellEnd"/>
      <w:r>
        <w:rPr>
          <w:sz w:val="28"/>
          <w:szCs w:val="28"/>
          <w:lang w:val="en-US"/>
        </w:rPr>
        <w:t xml:space="preserve"> </w:t>
      </w:r>
      <w:proofErr w:type="spellStart"/>
      <w:r>
        <w:rPr>
          <w:sz w:val="28"/>
          <w:szCs w:val="28"/>
          <w:lang w:val="en-US"/>
        </w:rPr>
        <w:t>Serviciului</w:t>
      </w:r>
      <w:proofErr w:type="spellEnd"/>
      <w:r>
        <w:rPr>
          <w:sz w:val="28"/>
          <w:szCs w:val="28"/>
          <w:lang w:val="en-US"/>
        </w:rPr>
        <w:t xml:space="preserve"> </w:t>
      </w:r>
      <w:proofErr w:type="spellStart"/>
      <w:r>
        <w:rPr>
          <w:sz w:val="28"/>
          <w:szCs w:val="28"/>
          <w:lang w:val="en-US"/>
        </w:rPr>
        <w:t>Taxe</w:t>
      </w:r>
      <w:proofErr w:type="spellEnd"/>
      <w:r>
        <w:rPr>
          <w:sz w:val="28"/>
          <w:szCs w:val="28"/>
          <w:lang w:val="en-US"/>
        </w:rPr>
        <w:t xml:space="preserve"> </w:t>
      </w:r>
      <w:proofErr w:type="spellStart"/>
      <w:r>
        <w:rPr>
          <w:sz w:val="28"/>
          <w:szCs w:val="28"/>
          <w:lang w:val="en-US"/>
        </w:rPr>
        <w:t>si</w:t>
      </w:r>
      <w:proofErr w:type="spellEnd"/>
      <w:r>
        <w:rPr>
          <w:sz w:val="28"/>
          <w:szCs w:val="28"/>
          <w:lang w:val="en-US"/>
        </w:rPr>
        <w:t xml:space="preserve"> </w:t>
      </w:r>
      <w:proofErr w:type="spellStart"/>
      <w:r>
        <w:rPr>
          <w:sz w:val="28"/>
          <w:szCs w:val="28"/>
          <w:lang w:val="en-US"/>
        </w:rPr>
        <w:t>Impozite</w:t>
      </w:r>
      <w:proofErr w:type="spellEnd"/>
      <w:r>
        <w:rPr>
          <w:sz w:val="28"/>
          <w:szCs w:val="28"/>
          <w:lang w:val="en-US"/>
        </w:rPr>
        <w:t xml:space="preserve"> al </w:t>
      </w:r>
      <w:proofErr w:type="spellStart"/>
      <w:r>
        <w:rPr>
          <w:sz w:val="28"/>
          <w:szCs w:val="28"/>
          <w:lang w:val="en-US"/>
        </w:rPr>
        <w:t>Municipiului</w:t>
      </w:r>
      <w:proofErr w:type="spellEnd"/>
      <w:r>
        <w:rPr>
          <w:sz w:val="28"/>
          <w:szCs w:val="28"/>
          <w:lang w:val="en-US"/>
        </w:rPr>
        <w:t xml:space="preserve"> Vulcan</w:t>
      </w:r>
      <w:r w:rsidRPr="00BF1911">
        <w:t xml:space="preserve"> </w:t>
      </w:r>
      <w:proofErr w:type="spellStart"/>
      <w:r w:rsidRPr="00BF1911">
        <w:rPr>
          <w:sz w:val="28"/>
          <w:szCs w:val="28"/>
          <w:lang w:val="en-US"/>
        </w:rPr>
        <w:t>sau</w:t>
      </w:r>
      <w:proofErr w:type="spellEnd"/>
      <w:r w:rsidRPr="00BF1911">
        <w:rPr>
          <w:sz w:val="28"/>
          <w:szCs w:val="28"/>
          <w:lang w:val="en-US"/>
        </w:rPr>
        <w:t xml:space="preserve"> </w:t>
      </w:r>
      <w:proofErr w:type="spellStart"/>
      <w:r w:rsidRPr="00BF1911">
        <w:rPr>
          <w:sz w:val="28"/>
          <w:szCs w:val="28"/>
          <w:lang w:val="en-US"/>
        </w:rPr>
        <w:t>prin</w:t>
      </w:r>
      <w:proofErr w:type="spellEnd"/>
      <w:r w:rsidRPr="00BF1911">
        <w:rPr>
          <w:sz w:val="28"/>
          <w:szCs w:val="28"/>
          <w:lang w:val="en-US"/>
        </w:rPr>
        <w:t xml:space="preserve"> </w:t>
      </w:r>
      <w:proofErr w:type="spellStart"/>
      <w:r w:rsidRPr="00BF1911">
        <w:rPr>
          <w:sz w:val="28"/>
          <w:szCs w:val="28"/>
          <w:lang w:val="en-US"/>
        </w:rPr>
        <w:t>virament</w:t>
      </w:r>
      <w:proofErr w:type="spellEnd"/>
      <w:r w:rsidRPr="00BF1911">
        <w:rPr>
          <w:sz w:val="28"/>
          <w:szCs w:val="28"/>
          <w:lang w:val="en-US"/>
        </w:rPr>
        <w:t xml:space="preserve"> </w:t>
      </w:r>
      <w:proofErr w:type="spellStart"/>
      <w:r w:rsidRPr="00BF1911">
        <w:rPr>
          <w:sz w:val="28"/>
          <w:szCs w:val="28"/>
          <w:lang w:val="en-US"/>
        </w:rPr>
        <w:t>bancar</w:t>
      </w:r>
      <w:proofErr w:type="spellEnd"/>
      <w:r w:rsidRPr="00BF1911">
        <w:rPr>
          <w:sz w:val="28"/>
          <w:szCs w:val="28"/>
          <w:lang w:val="en-US"/>
        </w:rPr>
        <w:t xml:space="preserve"> </w:t>
      </w:r>
      <w:proofErr w:type="spellStart"/>
      <w:r w:rsidRPr="00BF1911">
        <w:rPr>
          <w:sz w:val="28"/>
          <w:szCs w:val="28"/>
          <w:lang w:val="en-US"/>
        </w:rPr>
        <w:t>în</w:t>
      </w:r>
      <w:proofErr w:type="spellEnd"/>
      <w:r w:rsidRPr="00BF1911">
        <w:rPr>
          <w:sz w:val="28"/>
          <w:szCs w:val="28"/>
          <w:lang w:val="en-US"/>
        </w:rPr>
        <w:t xml:space="preserve"> </w:t>
      </w:r>
      <w:proofErr w:type="spellStart"/>
      <w:r w:rsidRPr="00BF1911">
        <w:rPr>
          <w:sz w:val="28"/>
          <w:szCs w:val="28"/>
          <w:lang w:val="en-US"/>
        </w:rPr>
        <w:t>contul</w:t>
      </w:r>
      <w:proofErr w:type="spellEnd"/>
      <w:r w:rsidRPr="00BF1911">
        <w:rPr>
          <w:sz w:val="28"/>
          <w:szCs w:val="28"/>
          <w:lang w:val="en-US"/>
        </w:rPr>
        <w:t xml:space="preserve"> </w:t>
      </w:r>
      <w:proofErr w:type="spellStart"/>
      <w:r w:rsidRPr="00BF1911">
        <w:rPr>
          <w:sz w:val="28"/>
          <w:szCs w:val="28"/>
          <w:lang w:val="en-US"/>
        </w:rPr>
        <w:t>indicat</w:t>
      </w:r>
      <w:proofErr w:type="spellEnd"/>
      <w:r w:rsidRPr="00BF1911">
        <w:rPr>
          <w:sz w:val="28"/>
          <w:szCs w:val="28"/>
          <w:lang w:val="en-US"/>
        </w:rPr>
        <w:t xml:space="preserve"> pe site-ul </w:t>
      </w:r>
      <w:proofErr w:type="spellStart"/>
      <w:r w:rsidRPr="00BF1911">
        <w:rPr>
          <w:sz w:val="28"/>
          <w:szCs w:val="28"/>
          <w:lang w:val="en-US"/>
        </w:rPr>
        <w:t>instituției</w:t>
      </w:r>
      <w:proofErr w:type="spellEnd"/>
      <w:r>
        <w:rPr>
          <w:sz w:val="28"/>
          <w:szCs w:val="28"/>
          <w:lang w:val="en-US"/>
        </w:rPr>
        <w:t xml:space="preserve"> </w:t>
      </w:r>
      <w:r w:rsidRPr="00D23145">
        <w:rPr>
          <w:sz w:val="28"/>
          <w:szCs w:val="28"/>
          <w:lang w:val="en-US"/>
        </w:rPr>
        <w:t xml:space="preserve">de </w:t>
      </w:r>
      <w:proofErr w:type="spellStart"/>
      <w:r w:rsidRPr="00D23145">
        <w:rPr>
          <w:sz w:val="28"/>
          <w:szCs w:val="28"/>
          <w:lang w:val="en-US"/>
        </w:rPr>
        <w:t>către</w:t>
      </w:r>
      <w:proofErr w:type="spellEnd"/>
      <w:r w:rsidRPr="00D23145">
        <w:rPr>
          <w:sz w:val="28"/>
          <w:szCs w:val="28"/>
          <w:lang w:val="en-US"/>
        </w:rPr>
        <w:t xml:space="preserve"> </w:t>
      </w:r>
      <w:proofErr w:type="spellStart"/>
      <w:r w:rsidRPr="00D23145">
        <w:rPr>
          <w:sz w:val="28"/>
          <w:szCs w:val="28"/>
          <w:lang w:val="en-US"/>
        </w:rPr>
        <w:t>persoanele</w:t>
      </w:r>
      <w:proofErr w:type="spellEnd"/>
      <w:r w:rsidRPr="00D23145">
        <w:rPr>
          <w:sz w:val="28"/>
          <w:szCs w:val="28"/>
          <w:lang w:val="en-US"/>
        </w:rPr>
        <w:t xml:space="preserve"> </w:t>
      </w:r>
      <w:proofErr w:type="spellStart"/>
      <w:r w:rsidRPr="00D23145">
        <w:rPr>
          <w:sz w:val="28"/>
          <w:szCs w:val="28"/>
          <w:lang w:val="en-US"/>
        </w:rPr>
        <w:t>fizice</w:t>
      </w:r>
      <w:proofErr w:type="spellEnd"/>
      <w:r w:rsidRPr="00D23145">
        <w:rPr>
          <w:sz w:val="28"/>
          <w:szCs w:val="28"/>
          <w:lang w:val="en-US"/>
        </w:rPr>
        <w:t>/</w:t>
      </w:r>
      <w:proofErr w:type="spellStart"/>
      <w:r w:rsidRPr="00D23145">
        <w:rPr>
          <w:sz w:val="28"/>
          <w:szCs w:val="28"/>
          <w:lang w:val="en-US"/>
        </w:rPr>
        <w:t>juridice</w:t>
      </w:r>
      <w:proofErr w:type="spellEnd"/>
      <w:r w:rsidRPr="00D23145">
        <w:rPr>
          <w:sz w:val="28"/>
          <w:szCs w:val="28"/>
          <w:lang w:val="en-US"/>
        </w:rPr>
        <w:t xml:space="preserve"> care </w:t>
      </w:r>
      <w:proofErr w:type="spellStart"/>
      <w:r w:rsidRPr="00D23145">
        <w:rPr>
          <w:sz w:val="28"/>
          <w:szCs w:val="28"/>
          <w:lang w:val="en-US"/>
        </w:rPr>
        <w:t>solicită</w:t>
      </w:r>
      <w:proofErr w:type="spellEnd"/>
      <w:r w:rsidRPr="00D23145">
        <w:rPr>
          <w:sz w:val="28"/>
          <w:szCs w:val="28"/>
          <w:lang w:val="en-US"/>
        </w:rPr>
        <w:t xml:space="preserve"> </w:t>
      </w:r>
      <w:proofErr w:type="spellStart"/>
      <w:r w:rsidRPr="00D23145">
        <w:rPr>
          <w:sz w:val="28"/>
          <w:szCs w:val="28"/>
          <w:lang w:val="en-US"/>
        </w:rPr>
        <w:t>unul</w:t>
      </w:r>
      <w:proofErr w:type="spellEnd"/>
      <w:r w:rsidRPr="00D23145">
        <w:rPr>
          <w:sz w:val="28"/>
          <w:szCs w:val="28"/>
          <w:lang w:val="en-US"/>
        </w:rPr>
        <w:t xml:space="preserve"> </w:t>
      </w:r>
      <w:proofErr w:type="spellStart"/>
      <w:r w:rsidRPr="00D23145">
        <w:rPr>
          <w:sz w:val="28"/>
          <w:szCs w:val="28"/>
          <w:lang w:val="en-US"/>
        </w:rPr>
        <w:t>dintre</w:t>
      </w:r>
      <w:proofErr w:type="spellEnd"/>
      <w:r w:rsidRPr="00D23145">
        <w:rPr>
          <w:sz w:val="28"/>
          <w:szCs w:val="28"/>
          <w:lang w:val="en-US"/>
        </w:rPr>
        <w:t xml:space="preserve"> </w:t>
      </w:r>
      <w:proofErr w:type="spellStart"/>
      <w:r w:rsidRPr="00D23145">
        <w:rPr>
          <w:sz w:val="28"/>
          <w:szCs w:val="28"/>
          <w:lang w:val="en-US"/>
        </w:rPr>
        <w:t>serviciile</w:t>
      </w:r>
      <w:proofErr w:type="spellEnd"/>
      <w:r w:rsidRPr="00D23145">
        <w:rPr>
          <w:sz w:val="28"/>
          <w:szCs w:val="28"/>
          <w:lang w:val="en-US"/>
        </w:rPr>
        <w:t xml:space="preserve"> </w:t>
      </w:r>
      <w:proofErr w:type="spellStart"/>
      <w:r w:rsidRPr="00D23145">
        <w:rPr>
          <w:sz w:val="28"/>
          <w:szCs w:val="28"/>
          <w:lang w:val="en-US"/>
        </w:rPr>
        <w:t>mai</w:t>
      </w:r>
      <w:proofErr w:type="spellEnd"/>
      <w:r w:rsidRPr="00D23145">
        <w:rPr>
          <w:sz w:val="28"/>
          <w:szCs w:val="28"/>
          <w:lang w:val="en-US"/>
        </w:rPr>
        <w:t xml:space="preserve"> sus </w:t>
      </w:r>
      <w:proofErr w:type="spellStart"/>
      <w:r w:rsidRPr="00D23145">
        <w:rPr>
          <w:sz w:val="28"/>
          <w:szCs w:val="28"/>
          <w:lang w:val="en-US"/>
        </w:rPr>
        <w:t>menţionate</w:t>
      </w:r>
      <w:proofErr w:type="spellEnd"/>
      <w:r w:rsidRPr="00D23145">
        <w:rPr>
          <w:sz w:val="28"/>
          <w:szCs w:val="28"/>
          <w:lang w:val="en-US"/>
        </w:rPr>
        <w:t>.</w:t>
      </w:r>
    </w:p>
    <w:p w14:paraId="13DF8991" w14:textId="77777777" w:rsidR="00FE2388" w:rsidRPr="00D23145" w:rsidRDefault="00FE2388" w:rsidP="00FE2388">
      <w:pPr>
        <w:ind w:firstLine="708"/>
        <w:jc w:val="both"/>
        <w:rPr>
          <w:sz w:val="28"/>
          <w:szCs w:val="28"/>
          <w:lang w:val="en-US"/>
        </w:rPr>
      </w:pPr>
      <w:proofErr w:type="spellStart"/>
      <w:r w:rsidRPr="00D23145">
        <w:rPr>
          <w:sz w:val="28"/>
          <w:szCs w:val="28"/>
          <w:lang w:val="en-US"/>
        </w:rPr>
        <w:t>Taxele</w:t>
      </w:r>
      <w:proofErr w:type="spellEnd"/>
      <w:r w:rsidRPr="00D23145">
        <w:rPr>
          <w:sz w:val="28"/>
          <w:szCs w:val="28"/>
          <w:lang w:val="en-US"/>
        </w:rPr>
        <w:t xml:space="preserve"> </w:t>
      </w:r>
      <w:proofErr w:type="spellStart"/>
      <w:r w:rsidRPr="00D23145">
        <w:rPr>
          <w:sz w:val="28"/>
          <w:szCs w:val="28"/>
          <w:lang w:val="en-US"/>
        </w:rPr>
        <w:t>speciale</w:t>
      </w:r>
      <w:proofErr w:type="spellEnd"/>
      <w:r w:rsidRPr="00D23145">
        <w:rPr>
          <w:sz w:val="28"/>
          <w:szCs w:val="28"/>
          <w:lang w:val="en-US"/>
        </w:rPr>
        <w:t xml:space="preserve"> </w:t>
      </w:r>
      <w:proofErr w:type="spellStart"/>
      <w:r w:rsidRPr="00D23145">
        <w:rPr>
          <w:sz w:val="28"/>
          <w:szCs w:val="28"/>
          <w:lang w:val="en-US"/>
        </w:rPr>
        <w:t>mai</w:t>
      </w:r>
      <w:proofErr w:type="spellEnd"/>
      <w:r w:rsidRPr="00D23145">
        <w:rPr>
          <w:sz w:val="28"/>
          <w:szCs w:val="28"/>
          <w:lang w:val="en-US"/>
        </w:rPr>
        <w:t xml:space="preserve"> sus </w:t>
      </w:r>
      <w:proofErr w:type="spellStart"/>
      <w:r w:rsidRPr="00D23145">
        <w:rPr>
          <w:sz w:val="28"/>
          <w:szCs w:val="28"/>
          <w:lang w:val="en-US"/>
        </w:rPr>
        <w:t>menţionate</w:t>
      </w:r>
      <w:proofErr w:type="spellEnd"/>
      <w:r w:rsidRPr="00D23145">
        <w:rPr>
          <w:sz w:val="28"/>
          <w:szCs w:val="28"/>
          <w:lang w:val="en-US"/>
        </w:rPr>
        <w:t xml:space="preserve"> </w:t>
      </w:r>
      <w:proofErr w:type="spellStart"/>
      <w:r w:rsidRPr="00D23145">
        <w:rPr>
          <w:sz w:val="28"/>
          <w:szCs w:val="28"/>
          <w:lang w:val="en-US"/>
        </w:rPr>
        <w:t>constituie</w:t>
      </w:r>
      <w:proofErr w:type="spellEnd"/>
      <w:r w:rsidRPr="00D23145">
        <w:rPr>
          <w:sz w:val="28"/>
          <w:szCs w:val="28"/>
          <w:lang w:val="en-US"/>
        </w:rPr>
        <w:t xml:space="preserve"> </w:t>
      </w:r>
      <w:proofErr w:type="spellStart"/>
      <w:r w:rsidRPr="00D23145">
        <w:rPr>
          <w:sz w:val="28"/>
          <w:szCs w:val="28"/>
          <w:lang w:val="en-US"/>
        </w:rPr>
        <w:t>venituri</w:t>
      </w:r>
      <w:proofErr w:type="spellEnd"/>
      <w:r w:rsidRPr="00D23145">
        <w:rPr>
          <w:sz w:val="28"/>
          <w:szCs w:val="28"/>
          <w:lang w:val="en-US"/>
        </w:rPr>
        <w:t xml:space="preserve"> cu </w:t>
      </w:r>
      <w:proofErr w:type="spellStart"/>
      <w:r w:rsidRPr="00D23145">
        <w:rPr>
          <w:sz w:val="28"/>
          <w:szCs w:val="28"/>
          <w:lang w:val="en-US"/>
        </w:rPr>
        <w:t>destinaţie</w:t>
      </w:r>
      <w:proofErr w:type="spellEnd"/>
      <w:r w:rsidRPr="00D23145">
        <w:rPr>
          <w:sz w:val="28"/>
          <w:szCs w:val="28"/>
          <w:lang w:val="en-US"/>
        </w:rPr>
        <w:t xml:space="preserve"> </w:t>
      </w:r>
      <w:proofErr w:type="spellStart"/>
      <w:r w:rsidRPr="00D23145">
        <w:rPr>
          <w:sz w:val="28"/>
          <w:szCs w:val="28"/>
          <w:lang w:val="en-US"/>
        </w:rPr>
        <w:t>specială</w:t>
      </w:r>
      <w:proofErr w:type="spellEnd"/>
      <w:r w:rsidRPr="00D23145">
        <w:rPr>
          <w:sz w:val="28"/>
          <w:szCs w:val="28"/>
          <w:lang w:val="en-US"/>
        </w:rPr>
        <w:t xml:space="preserve"> </w:t>
      </w:r>
      <w:proofErr w:type="spellStart"/>
      <w:r w:rsidRPr="00D23145">
        <w:rPr>
          <w:sz w:val="28"/>
          <w:szCs w:val="28"/>
          <w:lang w:val="en-US"/>
        </w:rPr>
        <w:t>şi</w:t>
      </w:r>
      <w:proofErr w:type="spellEnd"/>
      <w:r w:rsidRPr="00D23145">
        <w:rPr>
          <w:sz w:val="28"/>
          <w:szCs w:val="28"/>
          <w:lang w:val="en-US"/>
        </w:rPr>
        <w:t xml:space="preserve"> sunt </w:t>
      </w:r>
      <w:proofErr w:type="spellStart"/>
      <w:r w:rsidRPr="00D23145">
        <w:rPr>
          <w:sz w:val="28"/>
          <w:szCs w:val="28"/>
          <w:lang w:val="en-US"/>
        </w:rPr>
        <w:t>fundamentate</w:t>
      </w:r>
      <w:proofErr w:type="spellEnd"/>
      <w:r w:rsidRPr="00D23145">
        <w:rPr>
          <w:sz w:val="28"/>
          <w:szCs w:val="28"/>
          <w:lang w:val="en-US"/>
        </w:rPr>
        <w:t xml:space="preserve"> de </w:t>
      </w:r>
      <w:proofErr w:type="spellStart"/>
      <w:r w:rsidRPr="00D23145">
        <w:rPr>
          <w:sz w:val="28"/>
          <w:szCs w:val="28"/>
          <w:lang w:val="en-US"/>
        </w:rPr>
        <w:t>necesitatea</w:t>
      </w:r>
      <w:proofErr w:type="spellEnd"/>
      <w:r w:rsidRPr="00D23145">
        <w:rPr>
          <w:sz w:val="28"/>
          <w:szCs w:val="28"/>
          <w:lang w:val="en-US"/>
        </w:rPr>
        <w:t xml:space="preserve"> </w:t>
      </w:r>
      <w:proofErr w:type="spellStart"/>
      <w:r w:rsidRPr="00D23145">
        <w:rPr>
          <w:sz w:val="28"/>
          <w:szCs w:val="28"/>
          <w:lang w:val="en-US"/>
        </w:rPr>
        <w:t>acoperirii</w:t>
      </w:r>
      <w:proofErr w:type="spellEnd"/>
      <w:r w:rsidRPr="00D23145">
        <w:rPr>
          <w:sz w:val="28"/>
          <w:szCs w:val="28"/>
          <w:lang w:val="en-US"/>
        </w:rPr>
        <w:t xml:space="preserve"> </w:t>
      </w:r>
      <w:proofErr w:type="spellStart"/>
      <w:r w:rsidRPr="00D23145">
        <w:rPr>
          <w:sz w:val="28"/>
          <w:szCs w:val="28"/>
          <w:lang w:val="en-US"/>
        </w:rPr>
        <w:t>cheltuielilor</w:t>
      </w:r>
      <w:proofErr w:type="spellEnd"/>
      <w:r w:rsidRPr="00D23145">
        <w:rPr>
          <w:sz w:val="28"/>
          <w:szCs w:val="28"/>
          <w:lang w:val="en-US"/>
        </w:rPr>
        <w:t xml:space="preserve"> generate de:</w:t>
      </w:r>
    </w:p>
    <w:p w14:paraId="01AD485C" w14:textId="77777777" w:rsidR="00FE2388" w:rsidRPr="00D23145" w:rsidRDefault="00FE2388" w:rsidP="00FE2388">
      <w:pPr>
        <w:numPr>
          <w:ilvl w:val="0"/>
          <w:numId w:val="6"/>
        </w:numPr>
        <w:spacing w:line="278" w:lineRule="auto"/>
        <w:jc w:val="both"/>
        <w:rPr>
          <w:sz w:val="28"/>
          <w:szCs w:val="28"/>
          <w:lang w:val="en-US"/>
        </w:rPr>
      </w:pPr>
      <w:proofErr w:type="spellStart"/>
      <w:r w:rsidRPr="00D23145">
        <w:rPr>
          <w:sz w:val="28"/>
          <w:szCs w:val="28"/>
          <w:lang w:val="en-US"/>
        </w:rPr>
        <w:t>investiţii</w:t>
      </w:r>
      <w:proofErr w:type="spellEnd"/>
      <w:r w:rsidRPr="00D23145">
        <w:rPr>
          <w:sz w:val="28"/>
          <w:szCs w:val="28"/>
          <w:lang w:val="en-US"/>
        </w:rPr>
        <w:t xml:space="preserve"> </w:t>
      </w:r>
      <w:proofErr w:type="spellStart"/>
      <w:r w:rsidRPr="00D23145">
        <w:rPr>
          <w:sz w:val="28"/>
          <w:szCs w:val="28"/>
          <w:lang w:val="en-US"/>
        </w:rPr>
        <w:t>în</w:t>
      </w:r>
      <w:proofErr w:type="spellEnd"/>
      <w:r w:rsidRPr="00D23145">
        <w:rPr>
          <w:sz w:val="28"/>
          <w:szCs w:val="28"/>
          <w:lang w:val="en-US"/>
        </w:rPr>
        <w:t xml:space="preserve"> </w:t>
      </w:r>
      <w:proofErr w:type="spellStart"/>
      <w:r w:rsidRPr="00D23145">
        <w:rPr>
          <w:sz w:val="28"/>
          <w:szCs w:val="28"/>
          <w:lang w:val="en-US"/>
        </w:rPr>
        <w:t>echipament</w:t>
      </w:r>
      <w:proofErr w:type="spellEnd"/>
      <w:r w:rsidRPr="00D23145">
        <w:rPr>
          <w:sz w:val="28"/>
          <w:szCs w:val="28"/>
          <w:lang w:val="en-US"/>
        </w:rPr>
        <w:t xml:space="preserve"> hardware </w:t>
      </w:r>
      <w:proofErr w:type="spellStart"/>
      <w:r w:rsidRPr="00D23145">
        <w:rPr>
          <w:sz w:val="28"/>
          <w:szCs w:val="28"/>
          <w:lang w:val="en-US"/>
        </w:rPr>
        <w:t>şi</w:t>
      </w:r>
      <w:proofErr w:type="spellEnd"/>
      <w:r w:rsidRPr="00D23145">
        <w:rPr>
          <w:sz w:val="28"/>
          <w:szCs w:val="28"/>
          <w:lang w:val="en-US"/>
        </w:rPr>
        <w:t xml:space="preserve"> software;</w:t>
      </w:r>
    </w:p>
    <w:p w14:paraId="6FBDAC3D" w14:textId="77777777" w:rsidR="00FE2388" w:rsidRPr="00D23145" w:rsidRDefault="00FE2388" w:rsidP="00FE2388">
      <w:pPr>
        <w:numPr>
          <w:ilvl w:val="0"/>
          <w:numId w:val="6"/>
        </w:numPr>
        <w:spacing w:line="278" w:lineRule="auto"/>
        <w:jc w:val="both"/>
        <w:rPr>
          <w:sz w:val="28"/>
          <w:szCs w:val="28"/>
          <w:lang w:val="en-US"/>
        </w:rPr>
      </w:pPr>
      <w:proofErr w:type="spellStart"/>
      <w:r w:rsidRPr="00D23145">
        <w:rPr>
          <w:sz w:val="28"/>
          <w:szCs w:val="28"/>
          <w:lang w:val="en-US"/>
        </w:rPr>
        <w:t>menţinerea</w:t>
      </w:r>
      <w:proofErr w:type="spellEnd"/>
      <w:r w:rsidRPr="00D23145">
        <w:rPr>
          <w:sz w:val="28"/>
          <w:szCs w:val="28"/>
          <w:lang w:val="en-US"/>
        </w:rPr>
        <w:t xml:space="preserve"> la </w:t>
      </w:r>
      <w:proofErr w:type="spellStart"/>
      <w:r w:rsidRPr="00D23145">
        <w:rPr>
          <w:sz w:val="28"/>
          <w:szCs w:val="28"/>
          <w:lang w:val="en-US"/>
        </w:rPr>
        <w:t>parametri</w:t>
      </w:r>
      <w:proofErr w:type="spellEnd"/>
      <w:r w:rsidRPr="00D23145">
        <w:rPr>
          <w:sz w:val="28"/>
          <w:szCs w:val="28"/>
          <w:lang w:val="en-US"/>
        </w:rPr>
        <w:t xml:space="preserve"> </w:t>
      </w:r>
      <w:proofErr w:type="spellStart"/>
      <w:r w:rsidRPr="00D23145">
        <w:rPr>
          <w:sz w:val="28"/>
          <w:szCs w:val="28"/>
          <w:lang w:val="en-US"/>
        </w:rPr>
        <w:t>optimi</w:t>
      </w:r>
      <w:proofErr w:type="spellEnd"/>
      <w:r w:rsidRPr="00D23145">
        <w:rPr>
          <w:sz w:val="28"/>
          <w:szCs w:val="28"/>
          <w:lang w:val="en-US"/>
        </w:rPr>
        <w:t xml:space="preserve"> a </w:t>
      </w:r>
      <w:proofErr w:type="spellStart"/>
      <w:r w:rsidRPr="00D23145">
        <w:rPr>
          <w:sz w:val="28"/>
          <w:szCs w:val="28"/>
          <w:lang w:val="en-US"/>
        </w:rPr>
        <w:t>sistemului</w:t>
      </w:r>
      <w:proofErr w:type="spellEnd"/>
      <w:r w:rsidRPr="00D23145">
        <w:rPr>
          <w:sz w:val="28"/>
          <w:szCs w:val="28"/>
          <w:lang w:val="en-US"/>
        </w:rPr>
        <w:t xml:space="preserve"> informatic;</w:t>
      </w:r>
    </w:p>
    <w:p w14:paraId="5A85908E" w14:textId="77777777" w:rsidR="00FE2388" w:rsidRPr="00D23145" w:rsidRDefault="00FE2388" w:rsidP="00FE2388">
      <w:pPr>
        <w:numPr>
          <w:ilvl w:val="0"/>
          <w:numId w:val="6"/>
        </w:numPr>
        <w:spacing w:line="278" w:lineRule="auto"/>
        <w:jc w:val="both"/>
        <w:rPr>
          <w:sz w:val="28"/>
          <w:szCs w:val="28"/>
          <w:lang w:val="en-US"/>
        </w:rPr>
      </w:pPr>
      <w:proofErr w:type="spellStart"/>
      <w:r w:rsidRPr="00D23145">
        <w:rPr>
          <w:sz w:val="28"/>
          <w:szCs w:val="28"/>
          <w:lang w:val="en-US"/>
        </w:rPr>
        <w:t>asigurarea</w:t>
      </w:r>
      <w:proofErr w:type="spellEnd"/>
      <w:r w:rsidRPr="00D23145">
        <w:rPr>
          <w:sz w:val="28"/>
          <w:szCs w:val="28"/>
          <w:lang w:val="en-US"/>
        </w:rPr>
        <w:t xml:space="preserve"> </w:t>
      </w:r>
      <w:proofErr w:type="spellStart"/>
      <w:r w:rsidRPr="00D23145">
        <w:rPr>
          <w:sz w:val="28"/>
          <w:szCs w:val="28"/>
          <w:lang w:val="en-US"/>
        </w:rPr>
        <w:t>consumabilelor</w:t>
      </w:r>
      <w:proofErr w:type="spellEnd"/>
      <w:r w:rsidRPr="00D23145">
        <w:rPr>
          <w:sz w:val="28"/>
          <w:szCs w:val="28"/>
          <w:lang w:val="en-US"/>
        </w:rPr>
        <w:t xml:space="preserve">, </w:t>
      </w:r>
      <w:proofErr w:type="spellStart"/>
      <w:r w:rsidRPr="00D23145">
        <w:rPr>
          <w:sz w:val="28"/>
          <w:szCs w:val="28"/>
          <w:lang w:val="en-US"/>
        </w:rPr>
        <w:t>birotică</w:t>
      </w:r>
      <w:proofErr w:type="spellEnd"/>
      <w:r w:rsidRPr="00D23145">
        <w:rPr>
          <w:sz w:val="28"/>
          <w:szCs w:val="28"/>
          <w:lang w:val="en-US"/>
        </w:rPr>
        <w:t xml:space="preserve">, </w:t>
      </w:r>
      <w:proofErr w:type="spellStart"/>
      <w:r w:rsidRPr="00D23145">
        <w:rPr>
          <w:sz w:val="28"/>
          <w:szCs w:val="28"/>
          <w:lang w:val="en-US"/>
        </w:rPr>
        <w:t>papetarie</w:t>
      </w:r>
      <w:proofErr w:type="spellEnd"/>
      <w:r w:rsidRPr="00D23145">
        <w:rPr>
          <w:sz w:val="28"/>
          <w:szCs w:val="28"/>
          <w:lang w:val="en-US"/>
        </w:rPr>
        <w:t>;</w:t>
      </w:r>
    </w:p>
    <w:p w14:paraId="510773D2" w14:textId="77777777" w:rsidR="00FE2388" w:rsidRPr="00D23145" w:rsidRDefault="00FE2388" w:rsidP="00FE2388">
      <w:pPr>
        <w:numPr>
          <w:ilvl w:val="0"/>
          <w:numId w:val="6"/>
        </w:numPr>
        <w:spacing w:line="278" w:lineRule="auto"/>
        <w:jc w:val="both"/>
        <w:rPr>
          <w:sz w:val="28"/>
          <w:szCs w:val="28"/>
          <w:lang w:val="en-US"/>
        </w:rPr>
      </w:pPr>
      <w:proofErr w:type="spellStart"/>
      <w:r w:rsidRPr="00D23145">
        <w:rPr>
          <w:sz w:val="28"/>
          <w:szCs w:val="28"/>
          <w:lang w:val="en-US"/>
        </w:rPr>
        <w:t>achiziţionarea</w:t>
      </w:r>
      <w:proofErr w:type="spellEnd"/>
      <w:r w:rsidRPr="00D23145">
        <w:rPr>
          <w:sz w:val="28"/>
          <w:szCs w:val="28"/>
          <w:lang w:val="en-US"/>
        </w:rPr>
        <w:t xml:space="preserve"> </w:t>
      </w:r>
      <w:proofErr w:type="spellStart"/>
      <w:r w:rsidRPr="00D23145">
        <w:rPr>
          <w:sz w:val="28"/>
          <w:szCs w:val="28"/>
          <w:lang w:val="en-US"/>
        </w:rPr>
        <w:t>arhivei</w:t>
      </w:r>
      <w:proofErr w:type="spellEnd"/>
      <w:r w:rsidRPr="00D23145">
        <w:rPr>
          <w:sz w:val="28"/>
          <w:szCs w:val="28"/>
          <w:lang w:val="en-US"/>
        </w:rPr>
        <w:t xml:space="preserve"> </w:t>
      </w:r>
      <w:proofErr w:type="spellStart"/>
      <w:r w:rsidRPr="00D23145">
        <w:rPr>
          <w:sz w:val="28"/>
          <w:szCs w:val="28"/>
          <w:lang w:val="en-US"/>
        </w:rPr>
        <w:t>electronice</w:t>
      </w:r>
      <w:proofErr w:type="spellEnd"/>
      <w:r w:rsidRPr="00D23145">
        <w:rPr>
          <w:sz w:val="28"/>
          <w:szCs w:val="28"/>
          <w:lang w:val="en-US"/>
        </w:rPr>
        <w:t>.</w:t>
      </w:r>
    </w:p>
    <w:p w14:paraId="4583CBB0" w14:textId="77777777" w:rsidR="00E742D3" w:rsidRDefault="00E742D3" w:rsidP="00E742D3">
      <w:pPr>
        <w:ind w:right="4"/>
        <w:jc w:val="both"/>
      </w:pPr>
    </w:p>
    <w:p w14:paraId="7B8C2F37" w14:textId="097DBB28" w:rsidR="00E742D3" w:rsidRDefault="00F62D57" w:rsidP="00E742D3">
      <w:pPr>
        <w:tabs>
          <w:tab w:val="center" w:pos="2325"/>
          <w:tab w:val="center" w:pos="7050"/>
        </w:tabs>
        <w:jc w:val="both"/>
        <w:rPr>
          <w:b/>
          <w:bCs/>
        </w:rPr>
      </w:pPr>
      <w:r>
        <w:rPr>
          <w:b/>
        </w:rPr>
        <w:t>VIII</w:t>
      </w:r>
      <w:r w:rsidR="00E742D3" w:rsidRPr="00402E02">
        <w:rPr>
          <w:b/>
        </w:rPr>
        <w:t xml:space="preserve">. TAXE </w:t>
      </w:r>
      <w:r w:rsidR="00E742D3">
        <w:rPr>
          <w:b/>
        </w:rPr>
        <w:t>SPECIALE PENTRU SERVICIILE DIN CADRUL SERVICIULUI PUBLIC COMUNITAR PENTRU EVIDENȚA PERSOANELOR – COMPARTIMENT STARE CIVILĂ</w:t>
      </w:r>
      <w:r w:rsidR="00E742D3" w:rsidRPr="00402E02">
        <w:rPr>
          <w:b/>
        </w:rPr>
        <w:t xml:space="preserve"> CONFORM PCT. </w:t>
      </w:r>
      <w:r w:rsidR="00E742D3">
        <w:rPr>
          <w:b/>
        </w:rPr>
        <w:t>21, 22, 23, 24, 25, 26</w:t>
      </w:r>
      <w:r w:rsidR="00E742D3" w:rsidRPr="00402E02">
        <w:rPr>
          <w:b/>
        </w:rPr>
        <w:t xml:space="preserve">  DIN ANEXA 2 CARE FACE PARTE INTEGRANTĂ DIN </w:t>
      </w:r>
      <w:r w:rsidR="00E742D3">
        <w:rPr>
          <w:b/>
        </w:rPr>
        <w:t xml:space="preserve"> PROIECTUL DE HOTĂRÂRE </w:t>
      </w:r>
      <w:r w:rsidR="00E742D3">
        <w:rPr>
          <w:b/>
          <w:bCs/>
        </w:rPr>
        <w:t>privind stabilirea impozitelor şi taxelor locale pe anul 2026</w:t>
      </w:r>
    </w:p>
    <w:p w14:paraId="5BDE55BE" w14:textId="77777777" w:rsidR="00E742D3" w:rsidRDefault="00E742D3" w:rsidP="00E742D3">
      <w:pPr>
        <w:ind w:right="4"/>
        <w:jc w:val="both"/>
      </w:pPr>
    </w:p>
    <w:p w14:paraId="1B801446" w14:textId="56E3CA20" w:rsidR="006E1DD0" w:rsidRPr="006E1DD0" w:rsidRDefault="006E1DD0" w:rsidP="006E1DD0">
      <w:pPr>
        <w:spacing w:after="160"/>
        <w:ind w:firstLine="720"/>
        <w:jc w:val="both"/>
      </w:pPr>
      <w:r>
        <w:rPr>
          <w:b/>
        </w:rPr>
        <w:t xml:space="preserve">Pct. 21 </w:t>
      </w:r>
      <w:r w:rsidRPr="006E1DD0">
        <w:rPr>
          <w:b/>
        </w:rPr>
        <w:t xml:space="preserve">Taxă pentru transcrierea </w:t>
      </w:r>
      <w:r w:rsidRPr="006E1DD0">
        <w:t xml:space="preserve">în </w:t>
      </w:r>
      <w:r w:rsidRPr="006E1DD0">
        <w:rPr>
          <w:b/>
        </w:rPr>
        <w:t>regim de urgenţă (3 zile lucrătoare</w:t>
      </w:r>
      <w:r w:rsidRPr="0041275B">
        <w:t xml:space="preserve"> </w:t>
      </w:r>
      <w:r w:rsidRPr="006E1DD0">
        <w:rPr>
          <w:b/>
        </w:rPr>
        <w:t xml:space="preserve">de la data primirii avizului de la la Direcţia Judeţeană pentru Evidenţa Persoanelor Hunedoara) a cererilor privind transcrierea extraselor/certificatelor de naştere, căsătorie </w:t>
      </w:r>
      <w:r w:rsidRPr="006E1DD0">
        <w:rPr>
          <w:b/>
          <w:bCs/>
        </w:rPr>
        <w:t xml:space="preserve">şi deces </w:t>
      </w:r>
    </w:p>
    <w:p w14:paraId="1B968C96" w14:textId="77777777" w:rsidR="006E1DD0" w:rsidRPr="0041275B" w:rsidRDefault="006E1DD0" w:rsidP="006E1DD0">
      <w:pPr>
        <w:ind w:firstLine="1080"/>
        <w:jc w:val="both"/>
      </w:pPr>
      <w:r w:rsidRPr="0041275B">
        <w:t>Taxa se achită de către persoanele care solicită transcrierea în regim de urgenţă a extraselor/certificatelor de naştere, căsătorie şi/sau deces emise de autorităţile altor ţări.</w:t>
      </w:r>
    </w:p>
    <w:p w14:paraId="799C1115" w14:textId="77777777" w:rsidR="006E1DD0" w:rsidRPr="0041275B" w:rsidRDefault="006E1DD0" w:rsidP="006E1DD0">
      <w:pPr>
        <w:ind w:firstLine="1080"/>
        <w:jc w:val="both"/>
      </w:pPr>
      <w:r w:rsidRPr="0041275B">
        <w:t>Persoanelor interesate li se preia prin aplicaţia S.I.E.A.S.C cererile de transcriere și a documentelor prevăzute în legislația în vigoare pentru constituirea dosarulșui de transcriere, efectuarea verificărilor ce se impun de către ofițerul de stare civilă.</w:t>
      </w:r>
    </w:p>
    <w:p w14:paraId="7348547A" w14:textId="77777777" w:rsidR="006E1DD0" w:rsidRPr="0041275B" w:rsidRDefault="006E1DD0" w:rsidP="006E1DD0">
      <w:pPr>
        <w:ind w:firstLine="1080"/>
        <w:jc w:val="both"/>
        <w:rPr>
          <w:i/>
        </w:rPr>
      </w:pPr>
      <w:r w:rsidRPr="0041275B">
        <w:t xml:space="preserve">Angajaţii Serviciului Public Local de Evidenţa Persoanelor – Compartiment Stare Civilă Vulcan constituie şi înaintează dosarul spre avizare la Direcţia Publică Comunitară de Evidenţa Persoanelor Hunedoara, iar după efectuarea verificărilor necesare stabilite potrivit prevederilor legale şi primirea avizului, procedează la eliberarea certificatului </w:t>
      </w:r>
      <w:r w:rsidRPr="0041275B">
        <w:rPr>
          <w:i/>
        </w:rPr>
        <w:t>în termen de 3 zile lucrătoare de la data primirii avizului.</w:t>
      </w:r>
    </w:p>
    <w:p w14:paraId="38DDC448" w14:textId="77777777" w:rsidR="006E1DD0" w:rsidRPr="0041275B" w:rsidRDefault="006E1DD0" w:rsidP="006E1DD0">
      <w:pPr>
        <w:ind w:firstLine="1080"/>
        <w:jc w:val="both"/>
      </w:pPr>
      <w:r w:rsidRPr="0041275B">
        <w:t>Taxa specială se achită în momentul depunerii cererii de transcriere.</w:t>
      </w:r>
    </w:p>
    <w:p w14:paraId="2EBFD0A7" w14:textId="77777777" w:rsidR="006E1DD0" w:rsidRPr="0041275B" w:rsidRDefault="006E1DD0" w:rsidP="006E1DD0">
      <w:pPr>
        <w:ind w:firstLine="1080"/>
        <w:jc w:val="both"/>
      </w:pPr>
      <w:r w:rsidRPr="0041275B">
        <w:rPr>
          <w:i/>
        </w:rPr>
        <w:t xml:space="preserve">Conform legislaţiei în vigoare, termenul legal este de 30 de zile, </w:t>
      </w:r>
      <w:r w:rsidRPr="0041275B">
        <w:t xml:space="preserve">iar taxa se constituie ca venit cu destinaţie specială, fiind instituită în vederea acoperirii cheltuielilor curente de </w:t>
      </w:r>
      <w:r w:rsidRPr="0041275B">
        <w:lastRenderedPageBreak/>
        <w:t>întreţinere şi funcţionare a Serviciului Public Local de Evidenţa Persoanelor – Compartiment Stare Civilă Vulcan.</w:t>
      </w:r>
    </w:p>
    <w:p w14:paraId="0FB46FFC" w14:textId="77777777" w:rsidR="006E1DD0" w:rsidRPr="0041275B" w:rsidRDefault="006E1DD0" w:rsidP="006E1DD0">
      <w:pPr>
        <w:ind w:firstLine="1080"/>
        <w:jc w:val="both"/>
      </w:pPr>
      <w:r w:rsidRPr="0041275B">
        <w:t>Activitatea de stare civilă se desfăşoară în baza prevederilor Legii nr. 119/1996 cu privire la actele de stare civilă, modificată şi completată, a prevederilor Codului Civil şi a H.G. nr. 255/2024.</w:t>
      </w:r>
    </w:p>
    <w:p w14:paraId="1838DDCE" w14:textId="77777777" w:rsidR="006E1DD0" w:rsidRPr="0041275B" w:rsidRDefault="006E1DD0" w:rsidP="006E1DD0">
      <w:pPr>
        <w:ind w:firstLine="1080"/>
        <w:jc w:val="both"/>
      </w:pPr>
      <w:r w:rsidRPr="0041275B">
        <w:t xml:space="preserve">Taxele speciale mai sus menţionate, constituie venit cu destinaţie specială şi sunt fundamentate de necesitatea acoperirii cheltuielilor generate de: </w:t>
      </w:r>
    </w:p>
    <w:p w14:paraId="58A1F7B5" w14:textId="77777777" w:rsidR="006E1DD0" w:rsidRPr="0041275B" w:rsidRDefault="006E1DD0" w:rsidP="006E1DD0">
      <w:pPr>
        <w:ind w:firstLine="1080"/>
        <w:jc w:val="both"/>
      </w:pPr>
      <w:r w:rsidRPr="0041275B">
        <w:t>-</w:t>
      </w:r>
      <w:r w:rsidRPr="0041275B">
        <w:tab/>
        <w:t>cheltuieli curente de întreţinere şi funcţionare a Serviciului Public Local de Evidenţa Persoanelor – Compartiment Stare Civilă Vulcan;</w:t>
      </w:r>
    </w:p>
    <w:p w14:paraId="58A8CCB8" w14:textId="77777777" w:rsidR="006E1DD0" w:rsidRPr="0041275B" w:rsidRDefault="006E1DD0" w:rsidP="006E1DD0">
      <w:pPr>
        <w:ind w:firstLine="1080"/>
        <w:jc w:val="both"/>
      </w:pPr>
      <w:r w:rsidRPr="0041275B">
        <w:t>-</w:t>
      </w:r>
      <w:r w:rsidRPr="0041275B">
        <w:tab/>
        <w:t>investiţii în echipament hardware şi software; menţinerea la parametri optimi a sistemului informatic;</w:t>
      </w:r>
    </w:p>
    <w:p w14:paraId="5EC2933F" w14:textId="77777777" w:rsidR="006E1DD0" w:rsidRPr="0041275B" w:rsidRDefault="006E1DD0" w:rsidP="006E1DD0">
      <w:pPr>
        <w:ind w:firstLine="1080"/>
        <w:jc w:val="both"/>
      </w:pPr>
      <w:r w:rsidRPr="0041275B">
        <w:t>-</w:t>
      </w:r>
      <w:r w:rsidRPr="0041275B">
        <w:tab/>
        <w:t>acoperirea necesarului de formulare cu regim special (registre de naştere, căsătorie şi decese, certificate de stare civilă: naştere, căsătorie, divorţ şi decese, extrase multilingve de: naştere, căsătorie şi decese, cerneală specială, tipizate);</w:t>
      </w:r>
    </w:p>
    <w:p w14:paraId="6997C102" w14:textId="77777777" w:rsidR="006E1DD0" w:rsidRPr="0041275B" w:rsidRDefault="006E1DD0" w:rsidP="006E1DD0">
      <w:pPr>
        <w:ind w:firstLine="1080"/>
        <w:jc w:val="both"/>
      </w:pPr>
      <w:r w:rsidRPr="0041275B">
        <w:t>-</w:t>
      </w:r>
      <w:r w:rsidRPr="0041275B">
        <w:tab/>
        <w:t>asigurarea consumabilelor, birotică, papetărie, precum şi alte cheltuieli pentru asigurarea condiţiilor de muncă a personalului salariat, conform legislaţiei în vigoare;</w:t>
      </w:r>
    </w:p>
    <w:p w14:paraId="7DD463DB" w14:textId="77777777" w:rsidR="006E1DD0" w:rsidRPr="0041275B" w:rsidRDefault="006E1DD0" w:rsidP="006E1DD0">
      <w:pPr>
        <w:ind w:firstLine="1080"/>
        <w:jc w:val="both"/>
      </w:pPr>
      <w:r w:rsidRPr="0041275B">
        <w:t>Sumele provenite din taxele speciale se vor utiliza exclusiv pentru finanţarea activităţii Serviciului Public Local de Evidenţa Persoanelor – Compartiment Stare Civilă Vulcan.</w:t>
      </w:r>
    </w:p>
    <w:p w14:paraId="5807CB9B" w14:textId="77777777" w:rsidR="006E1DD0" w:rsidRPr="0041275B" w:rsidRDefault="006E1DD0" w:rsidP="006E1DD0">
      <w:pPr>
        <w:ind w:firstLine="1080"/>
        <w:jc w:val="both"/>
      </w:pPr>
      <w:r w:rsidRPr="0041275B">
        <w:t>Taxele speciale se încasează numai de la persoanele fizice care se folosesc direct de serviciile oferite de Serviciul Public Local de Evidenta Persoanelor– Compartiment Stare Civilă Vulcan.</w:t>
      </w:r>
    </w:p>
    <w:p w14:paraId="24E33EE2" w14:textId="77777777" w:rsidR="006E1DD0" w:rsidRDefault="006E1DD0" w:rsidP="006E1DD0">
      <w:pPr>
        <w:pStyle w:val="ListParagraph"/>
        <w:spacing w:after="160" w:line="240" w:lineRule="auto"/>
        <w:ind w:left="1080"/>
        <w:jc w:val="both"/>
        <w:rPr>
          <w:rFonts w:ascii="Times New Roman" w:hAnsi="Times New Roman"/>
          <w:b/>
          <w:bCs/>
        </w:rPr>
      </w:pPr>
    </w:p>
    <w:p w14:paraId="2A1CBCB2" w14:textId="553A9030" w:rsidR="006E1DD0" w:rsidRPr="006E1DD0" w:rsidRDefault="006E1DD0" w:rsidP="006E1DD0">
      <w:pPr>
        <w:pStyle w:val="ListParagraph"/>
        <w:spacing w:after="160" w:line="240" w:lineRule="auto"/>
        <w:ind w:left="0" w:firstLine="720"/>
        <w:jc w:val="both"/>
        <w:rPr>
          <w:b/>
        </w:rPr>
      </w:pPr>
      <w:r>
        <w:rPr>
          <w:b/>
        </w:rPr>
        <w:t xml:space="preserve">Pct. 22 </w:t>
      </w:r>
      <w:r w:rsidRPr="006E1DD0">
        <w:rPr>
          <w:rFonts w:ascii="Times New Roman" w:hAnsi="Times New Roman"/>
          <w:b/>
          <w:bCs/>
        </w:rPr>
        <w:t>Taxă pentru procesarea în regim de urgenţă (3 zile lucrătoare</w:t>
      </w:r>
      <w:r w:rsidRPr="0041275B">
        <w:t xml:space="preserve"> </w:t>
      </w:r>
      <w:r w:rsidRPr="006E1DD0">
        <w:rPr>
          <w:rFonts w:ascii="Times New Roman" w:hAnsi="Times New Roman"/>
          <w:b/>
          <w:bCs/>
        </w:rPr>
        <w:t xml:space="preserve">de la primirea dispoziției de schimbare de nume de la Direcţia Publică Comunitară de Evidenţa Persoanelor Hunedoara) a dosarelor de schimbare a numelui pe cale administrativă </w:t>
      </w:r>
    </w:p>
    <w:p w14:paraId="2B7FD102" w14:textId="77777777" w:rsidR="006E1DD0" w:rsidRPr="0041275B" w:rsidRDefault="006E1DD0" w:rsidP="006E1DD0">
      <w:pPr>
        <w:pStyle w:val="ListParagraph"/>
        <w:spacing w:line="240" w:lineRule="auto"/>
        <w:ind w:left="0" w:firstLine="1080"/>
        <w:jc w:val="both"/>
        <w:rPr>
          <w:rFonts w:ascii="Times New Roman" w:hAnsi="Times New Roman"/>
          <w:b/>
          <w:bCs/>
        </w:rPr>
      </w:pPr>
    </w:p>
    <w:p w14:paraId="6181F31F" w14:textId="77777777" w:rsidR="006E1DD0" w:rsidRPr="0041275B" w:rsidRDefault="006E1DD0" w:rsidP="006E1DD0">
      <w:pPr>
        <w:pStyle w:val="ListParagraph"/>
        <w:spacing w:line="240" w:lineRule="auto"/>
        <w:ind w:left="0" w:firstLine="1080"/>
        <w:jc w:val="both"/>
        <w:rPr>
          <w:rFonts w:ascii="Times New Roman" w:hAnsi="Times New Roman"/>
          <w:b/>
          <w:bCs/>
        </w:rPr>
      </w:pPr>
      <w:r w:rsidRPr="0041275B">
        <w:rPr>
          <w:rFonts w:ascii="Times New Roman" w:hAnsi="Times New Roman"/>
        </w:rPr>
        <w:t>Taxa se achită de către persoanele care solicită procesarea în regim de urgenţă a dosarului privind schimbarea numelui pe cale administrativă.</w:t>
      </w:r>
    </w:p>
    <w:p w14:paraId="5158CB58" w14:textId="77777777" w:rsidR="006E1DD0" w:rsidRPr="0041275B" w:rsidRDefault="006E1DD0" w:rsidP="006E1DD0">
      <w:pPr>
        <w:ind w:firstLine="1080"/>
        <w:jc w:val="both"/>
      </w:pPr>
      <w:r w:rsidRPr="0041275B">
        <w:t xml:space="preserve">Persoanele interesate completează şi depun la sediul Serviciului Public Local de Evidenţa Persoanelor – Compartiment Stare Civilă Vulcan o </w:t>
      </w:r>
      <w:r w:rsidRPr="0041275B">
        <w:rPr>
          <w:i/>
        </w:rPr>
        <w:t xml:space="preserve">Cerere de schimbare </w:t>
      </w:r>
      <w:r w:rsidRPr="0041275B">
        <w:t xml:space="preserve">a </w:t>
      </w:r>
      <w:r w:rsidRPr="0041275B">
        <w:rPr>
          <w:i/>
        </w:rPr>
        <w:t xml:space="preserve">numelui pe cale administrativă </w:t>
      </w:r>
      <w:r w:rsidRPr="0041275B">
        <w:t>la care anexează toată documentaţia prevăzută de legislaţia în vigoare.</w:t>
      </w:r>
    </w:p>
    <w:p w14:paraId="567DDC10" w14:textId="77777777" w:rsidR="006E1DD0" w:rsidRPr="0041275B" w:rsidRDefault="006E1DD0" w:rsidP="006E1DD0">
      <w:pPr>
        <w:ind w:firstLine="1080"/>
        <w:jc w:val="both"/>
      </w:pPr>
      <w:r w:rsidRPr="0041275B">
        <w:t>Serviciul Public Local de Evidenţa Persoanelor – Compartiment Stare Civilă Vulcan face o amplă verificare a documentaţiei depuse şi întocmeşte Referatul de schimbare a numelui pe cale administrativă. Toată documentaţia se va constitui într-un dosar.</w:t>
      </w:r>
    </w:p>
    <w:p w14:paraId="35703DA3" w14:textId="77777777" w:rsidR="006E1DD0" w:rsidRPr="0041275B" w:rsidRDefault="006E1DD0" w:rsidP="006E1DD0">
      <w:pPr>
        <w:ind w:firstLine="1080"/>
        <w:jc w:val="both"/>
      </w:pPr>
      <w:r w:rsidRPr="0041275B">
        <w:t xml:space="preserve">Dosarul va fi înaintat către Direcţia Publică Comunitară de Evidenţa Persoanelor Hunedoara spre avizare și emiterea dispoziției de schimbare de nume la D.J.E.P Hunedoara, </w:t>
      </w:r>
      <w:r w:rsidRPr="0041275B">
        <w:rPr>
          <w:i/>
        </w:rPr>
        <w:t xml:space="preserve">în termen de </w:t>
      </w:r>
      <w:r w:rsidRPr="0041275B">
        <w:t xml:space="preserve">3 </w:t>
      </w:r>
      <w:r w:rsidRPr="0041275B">
        <w:rPr>
          <w:i/>
        </w:rPr>
        <w:t xml:space="preserve">zile lucrătoare de la primirea dispoziției, </w:t>
      </w:r>
      <w:r w:rsidRPr="0041275B">
        <w:t>termen în care vor fi efectuate verificările necesare stabilite potrivit prevederilor legale.</w:t>
      </w:r>
    </w:p>
    <w:p w14:paraId="2DF9584E" w14:textId="77777777" w:rsidR="006E1DD0" w:rsidRPr="0041275B" w:rsidRDefault="006E1DD0" w:rsidP="006E1DD0">
      <w:pPr>
        <w:ind w:firstLine="1080"/>
        <w:jc w:val="both"/>
      </w:pPr>
      <w:r w:rsidRPr="0041275B">
        <w:t>Taxa specială se achită înainte de depunerea cererii de schimbare a numelui pe cale administrativă.</w:t>
      </w:r>
    </w:p>
    <w:p w14:paraId="51BD63C1" w14:textId="77777777" w:rsidR="006E1DD0" w:rsidRPr="0041275B" w:rsidRDefault="006E1DD0" w:rsidP="006E1DD0">
      <w:pPr>
        <w:ind w:firstLine="1080"/>
        <w:jc w:val="both"/>
      </w:pPr>
      <w:r w:rsidRPr="0041275B">
        <w:rPr>
          <w:i/>
        </w:rPr>
        <w:t xml:space="preserve">Conform legislaţiei în vigoare, termenul legal este de 30 de zile, </w:t>
      </w:r>
      <w:r w:rsidRPr="0041275B">
        <w:t>iar taxa se constituie ca venit cu destinaţie specială, fiind instituită în vederea acoperirii cheltuielilor curente de întretinere şi funcţionare a Serviciului Public Local de Evidenta Persoanelor-  Compartiment Stare Civilă Vulcan.</w:t>
      </w:r>
    </w:p>
    <w:p w14:paraId="69A8BE86" w14:textId="77777777" w:rsidR="006E1DD0" w:rsidRPr="0041275B" w:rsidRDefault="006E1DD0" w:rsidP="006E1DD0">
      <w:pPr>
        <w:ind w:firstLine="1080"/>
        <w:jc w:val="both"/>
      </w:pPr>
      <w:r w:rsidRPr="0041275B">
        <w:t>Activitatea de stare civilă se desfăşoară în baza prevederilor Legii nr. 119/1996 cu privire la actele de stare civilă, modificată şi completată, a prevederilor Codului Civil şi a H.G. nr. 255/2024.</w:t>
      </w:r>
    </w:p>
    <w:p w14:paraId="09A20B9A" w14:textId="77777777" w:rsidR="006E1DD0" w:rsidRPr="0041275B" w:rsidRDefault="006E1DD0" w:rsidP="006E1DD0">
      <w:pPr>
        <w:ind w:firstLine="1080"/>
        <w:jc w:val="both"/>
      </w:pPr>
      <w:r w:rsidRPr="0041275B">
        <w:t xml:space="preserve">Taxele speciale mai sus menţionate, constituie venit cu destinaţie specială şi sunt fundamentate de necesitatea acoperirii cheltuielilor generate de: </w:t>
      </w:r>
    </w:p>
    <w:p w14:paraId="28A3BC28" w14:textId="77777777" w:rsidR="006E1DD0" w:rsidRPr="0041275B" w:rsidRDefault="006E1DD0" w:rsidP="006E1DD0">
      <w:pPr>
        <w:pStyle w:val="ListParagraph"/>
        <w:numPr>
          <w:ilvl w:val="0"/>
          <w:numId w:val="8"/>
        </w:numPr>
        <w:spacing w:after="160" w:line="240" w:lineRule="auto"/>
        <w:ind w:left="0" w:firstLine="1080"/>
        <w:jc w:val="both"/>
        <w:rPr>
          <w:rFonts w:ascii="Times New Roman" w:hAnsi="Times New Roman"/>
        </w:rPr>
      </w:pPr>
      <w:r w:rsidRPr="0041275B">
        <w:rPr>
          <w:rFonts w:ascii="Times New Roman" w:hAnsi="Times New Roman"/>
        </w:rPr>
        <w:lastRenderedPageBreak/>
        <w:t>cheltuieli curente de întreţinere şi funcţionare a Serviciului Public Local de Evidenţa Persoanelor – Compartiment Stare Civilă Vulcan;</w:t>
      </w:r>
    </w:p>
    <w:p w14:paraId="2C7620A0" w14:textId="77777777" w:rsidR="006E1DD0" w:rsidRPr="0041275B" w:rsidRDefault="006E1DD0" w:rsidP="006E1DD0">
      <w:pPr>
        <w:pStyle w:val="ListParagraph"/>
        <w:numPr>
          <w:ilvl w:val="0"/>
          <w:numId w:val="8"/>
        </w:numPr>
        <w:spacing w:after="160" w:line="240" w:lineRule="auto"/>
        <w:ind w:left="0" w:firstLine="1080"/>
        <w:jc w:val="both"/>
        <w:rPr>
          <w:rFonts w:ascii="Times New Roman" w:hAnsi="Times New Roman"/>
        </w:rPr>
      </w:pPr>
      <w:r w:rsidRPr="0041275B">
        <w:rPr>
          <w:rFonts w:ascii="Times New Roman" w:hAnsi="Times New Roman"/>
        </w:rPr>
        <w:t>investiţii în echipament hardware şi software; menţinerea la parametri optimi a sistemului informatic;</w:t>
      </w:r>
    </w:p>
    <w:p w14:paraId="4ACE68A6" w14:textId="77777777" w:rsidR="006E1DD0" w:rsidRPr="0041275B" w:rsidRDefault="006E1DD0" w:rsidP="006E1DD0">
      <w:pPr>
        <w:pStyle w:val="ListParagraph"/>
        <w:numPr>
          <w:ilvl w:val="0"/>
          <w:numId w:val="8"/>
        </w:numPr>
        <w:spacing w:after="160" w:line="240" w:lineRule="auto"/>
        <w:ind w:left="0" w:firstLine="1080"/>
        <w:jc w:val="both"/>
        <w:rPr>
          <w:rFonts w:ascii="Times New Roman" w:hAnsi="Times New Roman"/>
        </w:rPr>
      </w:pPr>
      <w:r w:rsidRPr="0041275B">
        <w:rPr>
          <w:rFonts w:ascii="Times New Roman" w:hAnsi="Times New Roman"/>
        </w:rPr>
        <w:t>acoperirea necesarului de formulare cu regim special (registre de naştere, căsătorie şi decese, certificate de stare civilă: naştere, căsătorie, divorţ şi decese, extrase multilingve de: naştere, căsătorie şi decese, cerneală specială, tipizate);</w:t>
      </w:r>
    </w:p>
    <w:p w14:paraId="6B918FEE" w14:textId="77777777" w:rsidR="006E1DD0" w:rsidRPr="0041275B" w:rsidRDefault="006E1DD0" w:rsidP="006E1DD0">
      <w:pPr>
        <w:pStyle w:val="ListParagraph"/>
        <w:numPr>
          <w:ilvl w:val="0"/>
          <w:numId w:val="8"/>
        </w:numPr>
        <w:spacing w:after="160" w:line="240" w:lineRule="auto"/>
        <w:ind w:left="0" w:firstLine="1080"/>
        <w:jc w:val="both"/>
        <w:rPr>
          <w:rFonts w:ascii="Times New Roman" w:hAnsi="Times New Roman"/>
        </w:rPr>
      </w:pPr>
      <w:r w:rsidRPr="0041275B">
        <w:rPr>
          <w:rFonts w:ascii="Times New Roman" w:hAnsi="Times New Roman"/>
        </w:rPr>
        <w:t>asigurarea consumabilelor, birotică, papetărie, precum şi alte cheltuieli pentru asigurarea condiţiilor de muncă a personalului salariat, conform legislaţiei în vigoare;</w:t>
      </w:r>
    </w:p>
    <w:p w14:paraId="4A4B7F51" w14:textId="77777777" w:rsidR="006E1DD0" w:rsidRPr="0041275B" w:rsidRDefault="006E1DD0" w:rsidP="006E1DD0">
      <w:pPr>
        <w:ind w:firstLine="1080"/>
        <w:jc w:val="both"/>
      </w:pPr>
      <w:r w:rsidRPr="0041275B">
        <w:t>Sumele provenite din taxele speciale se vor utiliza exclusiv pentru finanţarea activităţii Serviciului Public Local de Evidenţa Persoanelor – Compartiment Stare Civilă Vulcan.</w:t>
      </w:r>
    </w:p>
    <w:p w14:paraId="4D6028F5" w14:textId="77777777" w:rsidR="006E1DD0" w:rsidRPr="0041275B" w:rsidRDefault="006E1DD0" w:rsidP="006E1DD0">
      <w:pPr>
        <w:ind w:firstLine="1080"/>
        <w:jc w:val="both"/>
      </w:pPr>
      <w:r w:rsidRPr="0041275B">
        <w:t>Taxele speciale se încasează numai de la persoanele fizice care se folosesc direct de serviciile oferite de Serviciul Public Local de Evidenta Persoanelor– Compartiment Stare Civilă Vulcan.</w:t>
      </w:r>
    </w:p>
    <w:p w14:paraId="390EF618" w14:textId="77777777" w:rsidR="006E1DD0" w:rsidRDefault="006E1DD0" w:rsidP="006E1DD0">
      <w:pPr>
        <w:spacing w:after="160"/>
        <w:jc w:val="both"/>
        <w:rPr>
          <w:b/>
          <w:bCs/>
        </w:rPr>
      </w:pPr>
    </w:p>
    <w:p w14:paraId="6CC41194" w14:textId="3F09B7C7" w:rsidR="006E1DD0" w:rsidRPr="006E1DD0" w:rsidRDefault="006E1DD0" w:rsidP="006E1DD0">
      <w:pPr>
        <w:spacing w:after="160"/>
        <w:ind w:firstLine="720"/>
        <w:jc w:val="both"/>
        <w:rPr>
          <w:b/>
          <w:bCs/>
        </w:rPr>
      </w:pPr>
      <w:r>
        <w:rPr>
          <w:b/>
        </w:rPr>
        <w:t xml:space="preserve">Pct. 23 </w:t>
      </w:r>
      <w:r w:rsidRPr="006E1DD0">
        <w:rPr>
          <w:b/>
          <w:bCs/>
        </w:rPr>
        <w:t>Taxă petru procesarea în regim de urgenţă (3 zile lucrătoare de la data primirii avizului de la la Direcţia Judeţeană pentru Evidenţa Persoanelor Hunedoara) a cererilor privind înscrierea menţiunilor cu privire la modificarea statului civil intervenite în străinătate.</w:t>
      </w:r>
    </w:p>
    <w:p w14:paraId="38E35486" w14:textId="77777777" w:rsidR="006E1DD0" w:rsidRPr="0041275B" w:rsidRDefault="006E1DD0" w:rsidP="006E1DD0">
      <w:pPr>
        <w:ind w:firstLine="1080"/>
        <w:jc w:val="both"/>
        <w:rPr>
          <w:b/>
          <w:bCs/>
        </w:rPr>
      </w:pPr>
    </w:p>
    <w:p w14:paraId="042E78F7" w14:textId="77777777" w:rsidR="006E1DD0" w:rsidRPr="0041275B" w:rsidRDefault="006E1DD0" w:rsidP="006E1DD0">
      <w:pPr>
        <w:ind w:firstLine="1080"/>
        <w:jc w:val="both"/>
      </w:pPr>
      <w:r w:rsidRPr="0041275B">
        <w:t>Această activitate se referă la înscrierea menţiunilor în baza acte de stare civilă care s-au încheiat în alte ţări, ceea ce presupune o atenţie sporită din partea ofiţerului de stare civilă şi constă în preluarea în S.I.I.E.A.S. C. a cererilor de înscrierea menţiunilor şi a documentelor prevăzute de legistaţia în vigoare pentru constituirea dosarului, efectuarea verificărilor ce se impun de către ofiţerul  de stare  civilă, trimiterea  dosarului  spre  avizare la D.J.E.P. HUNEDOARA şi emiterea certificatelor în termen de 3 zile lucrătoare de la primirea avizului.</w:t>
      </w:r>
    </w:p>
    <w:p w14:paraId="05E35EDF" w14:textId="77777777" w:rsidR="006E1DD0" w:rsidRPr="0041275B" w:rsidRDefault="006E1DD0" w:rsidP="006E1DD0">
      <w:pPr>
        <w:ind w:firstLine="1080"/>
        <w:jc w:val="both"/>
      </w:pPr>
      <w:r w:rsidRPr="0041275B">
        <w:t>Conform legislaţiei în vigoare, termenul legal este de 30 de zile, iar taxa se constituie ca venit cu destinaţie specială, fiind instituită în vederea acoperirii cheltuielilor curente de întretinere şi funcţionare a Serviciului Public Local de Evidenta Persoanelor – Compartiment Stare Civilă Vulcan.</w:t>
      </w:r>
    </w:p>
    <w:p w14:paraId="7EBB3AE5" w14:textId="77777777" w:rsidR="006E1DD0" w:rsidRPr="0041275B" w:rsidRDefault="006E1DD0" w:rsidP="006E1DD0">
      <w:pPr>
        <w:ind w:firstLine="1080"/>
        <w:jc w:val="both"/>
      </w:pPr>
      <w:r w:rsidRPr="0041275B">
        <w:t>Activitatea de stare civilă se desfăşoară în baza prevederilor Legii nr. 119/1996 cu privire la actele de stare civilă, modificată şi completată, a prevederilor Codului Civil şi a H.G. nr. 255/2024.</w:t>
      </w:r>
    </w:p>
    <w:p w14:paraId="6FCF51A2" w14:textId="77777777" w:rsidR="006E1DD0" w:rsidRPr="0041275B" w:rsidRDefault="006E1DD0" w:rsidP="006E1DD0">
      <w:pPr>
        <w:ind w:firstLine="1080"/>
        <w:jc w:val="both"/>
      </w:pPr>
      <w:r w:rsidRPr="0041275B">
        <w:t xml:space="preserve">Taxele speciale mai sus menţionate, constituie venit cu destinaţie specială şi sunt fundamentate de necesitatea acoperirii cheltuielilor generate de: </w:t>
      </w:r>
    </w:p>
    <w:p w14:paraId="7F7BAA29" w14:textId="77777777" w:rsidR="006E1DD0" w:rsidRPr="0041275B" w:rsidRDefault="006E1DD0" w:rsidP="006E1DD0">
      <w:pPr>
        <w:ind w:firstLine="1080"/>
        <w:jc w:val="both"/>
      </w:pPr>
      <w:r w:rsidRPr="0041275B">
        <w:t>-</w:t>
      </w:r>
      <w:r w:rsidRPr="0041275B">
        <w:tab/>
        <w:t>cheltuieli curente de întreţinere şi funcţionare a Serviciului Public Local de Evidenţa Persoanelor – Compartiment Stare Civilă Vulcan;</w:t>
      </w:r>
    </w:p>
    <w:p w14:paraId="463BDFE7" w14:textId="77777777" w:rsidR="006E1DD0" w:rsidRPr="0041275B" w:rsidRDefault="006E1DD0" w:rsidP="006E1DD0">
      <w:pPr>
        <w:ind w:firstLine="1080"/>
        <w:jc w:val="both"/>
      </w:pPr>
      <w:r w:rsidRPr="0041275B">
        <w:t>-</w:t>
      </w:r>
      <w:r w:rsidRPr="0041275B">
        <w:tab/>
        <w:t>investiţii în echipament hardware şi software; menţinerea la parametri optimi a sistemului informatic;</w:t>
      </w:r>
    </w:p>
    <w:p w14:paraId="02098840" w14:textId="77777777" w:rsidR="006E1DD0" w:rsidRPr="0041275B" w:rsidRDefault="006E1DD0" w:rsidP="006E1DD0">
      <w:pPr>
        <w:ind w:firstLine="1080"/>
        <w:jc w:val="both"/>
      </w:pPr>
      <w:r w:rsidRPr="0041275B">
        <w:t>-</w:t>
      </w:r>
      <w:r w:rsidRPr="0041275B">
        <w:tab/>
        <w:t>acoperirea necesarului de formulare cu regim special (registre de naştere, căsătorie şi decese, certificate de stare civilă: naştere, căsătorie, divorţ şi decese, extrase multilingve de: naştere, căsătorie şi decese, cerneală specială, tipizate);</w:t>
      </w:r>
    </w:p>
    <w:p w14:paraId="42BC9EDF" w14:textId="77777777" w:rsidR="006E1DD0" w:rsidRPr="0041275B" w:rsidRDefault="006E1DD0" w:rsidP="006E1DD0">
      <w:pPr>
        <w:ind w:firstLine="1080"/>
        <w:jc w:val="both"/>
      </w:pPr>
      <w:r w:rsidRPr="0041275B">
        <w:t>-</w:t>
      </w:r>
      <w:r w:rsidRPr="0041275B">
        <w:tab/>
        <w:t>asigurarea consumabilelor, birotică, papetărie, precum şi alte cheltuieli pentru asigurarea condiţiilor de muncă a personalului salariat, conform legislaţiei în vigoare;</w:t>
      </w:r>
    </w:p>
    <w:p w14:paraId="59279D84" w14:textId="77777777" w:rsidR="006E1DD0" w:rsidRPr="0041275B" w:rsidRDefault="006E1DD0" w:rsidP="006E1DD0">
      <w:pPr>
        <w:ind w:firstLine="1080"/>
        <w:jc w:val="both"/>
      </w:pPr>
      <w:r w:rsidRPr="0041275B">
        <w:t>Sumele provenite din taxele speciale se vor utiliza exclusiv pentru finanţarea activităţii Serviciului Public Local de Evidenţa Persoanelor – Compartiment Stare Civilă Vulcan.</w:t>
      </w:r>
    </w:p>
    <w:p w14:paraId="5FD2ACE3" w14:textId="77777777" w:rsidR="006E1DD0" w:rsidRPr="0041275B" w:rsidRDefault="006E1DD0" w:rsidP="006E1DD0">
      <w:pPr>
        <w:ind w:firstLine="1080"/>
        <w:jc w:val="both"/>
      </w:pPr>
      <w:r w:rsidRPr="0041275B">
        <w:t>Taxele speciale se încasează numai de la persoanele fizice care se folosesc direct de serviciile oferite de Serviciul Public Local de Evidenta Persoanelor– Compartiment Stare Civilă Vulcan.</w:t>
      </w:r>
    </w:p>
    <w:p w14:paraId="0E7D1A34" w14:textId="77777777" w:rsidR="006E1DD0" w:rsidRPr="0041275B" w:rsidRDefault="006E1DD0" w:rsidP="006E1DD0">
      <w:pPr>
        <w:ind w:firstLine="1080"/>
        <w:jc w:val="both"/>
        <w:rPr>
          <w:b/>
          <w:bCs/>
        </w:rPr>
      </w:pPr>
    </w:p>
    <w:p w14:paraId="7062EF3D" w14:textId="1907B2F2" w:rsidR="006E1DD0" w:rsidRPr="006E1DD0" w:rsidRDefault="006E1DD0" w:rsidP="006E1DD0">
      <w:pPr>
        <w:spacing w:after="160"/>
        <w:ind w:firstLine="720"/>
        <w:jc w:val="both"/>
        <w:rPr>
          <w:b/>
          <w:bCs/>
        </w:rPr>
      </w:pPr>
      <w:r>
        <w:rPr>
          <w:b/>
        </w:rPr>
        <w:t xml:space="preserve">Pct. 24 </w:t>
      </w:r>
      <w:r w:rsidRPr="006E1DD0">
        <w:rPr>
          <w:b/>
          <w:bCs/>
        </w:rPr>
        <w:t>Taxă petru procesarea în regim de urgenţă (3 zile lucrătoare de la data primirii avizului de la la Direcţia Judeţeană pentru Evidenţa Persoanelor Hunedoara)  a cererilor privind rectificarea actelor de satre civilă, întocmirea dosarului, înaintarea acestuia pentru avizare la D.J.E.P. HUNEDOARA.</w:t>
      </w:r>
    </w:p>
    <w:p w14:paraId="1E80F9C3" w14:textId="77777777" w:rsidR="006E1DD0" w:rsidRPr="0041275B" w:rsidRDefault="006E1DD0" w:rsidP="006E1DD0">
      <w:pPr>
        <w:ind w:firstLine="1080"/>
        <w:jc w:val="both"/>
      </w:pPr>
      <w:r w:rsidRPr="0041275B">
        <w:t>Această activitate se referă la rectificarea unor rubrici din actele de stare civilă, ceea ce presupune o atenţie sporită din partea ofiţerului de stare civilă şi constă în preluarea în S.1.1.E.A.S.C. a cererilor şi a documentelor prevăzute de legistaţia în vigoare pentru constituirea dosarului, efectuarea verificărilor ce se impun de către ofiţerul de stare civilă, trimiterea dosarului spre avizare la D.J.E.P. HUNEDOARA şi emiterea de către Primarul mun. Vulcan a dispoziţiei de rectificare, în termen de 3 zile lucrătoare de la primirea avizului.</w:t>
      </w:r>
    </w:p>
    <w:p w14:paraId="54FA7864" w14:textId="77777777" w:rsidR="006E1DD0" w:rsidRPr="0041275B" w:rsidRDefault="006E1DD0" w:rsidP="006E1DD0">
      <w:pPr>
        <w:ind w:firstLine="1080"/>
        <w:jc w:val="both"/>
      </w:pPr>
      <w:r w:rsidRPr="0041275B">
        <w:t>Conform legislaţiei în vigoare, termenul legal este de 30 de zile, iar taxa se constituie ca venit cu destinaţie specială, fiind instituită în vederea acoperirii cheltuielilor curente de întretinere şi funcţionare a Serviciului Public Local de Evidenta Persoanelor – Compartiment Stare Civilă Vulcan.</w:t>
      </w:r>
    </w:p>
    <w:p w14:paraId="27E98A44" w14:textId="77777777" w:rsidR="006E1DD0" w:rsidRPr="0041275B" w:rsidRDefault="006E1DD0" w:rsidP="006E1DD0">
      <w:pPr>
        <w:ind w:firstLine="1080"/>
        <w:jc w:val="both"/>
      </w:pPr>
      <w:r w:rsidRPr="0041275B">
        <w:t>Activitatea de stare civilă se desfăşoară în baza prevederilor Legii nr. 119/1996 cu privire la actele de stare civilă, modificată şi completată, a prevederilor Codului Civil şi a H.G. nr. 255/2024.</w:t>
      </w:r>
    </w:p>
    <w:p w14:paraId="456A28CC" w14:textId="77777777" w:rsidR="006E1DD0" w:rsidRPr="0041275B" w:rsidRDefault="006E1DD0" w:rsidP="006E1DD0">
      <w:pPr>
        <w:ind w:firstLine="1080"/>
        <w:jc w:val="both"/>
      </w:pPr>
      <w:r w:rsidRPr="0041275B">
        <w:t xml:space="preserve">Taxele speciale mai sus menţionate, constituie venit cu destinaţie specială şi sunt fundamentate de necesitatea acoperirii cheltuielilor generate de: </w:t>
      </w:r>
    </w:p>
    <w:p w14:paraId="14ABE8A3" w14:textId="77777777" w:rsidR="006E1DD0" w:rsidRPr="0041275B" w:rsidRDefault="006E1DD0" w:rsidP="006E1DD0">
      <w:pPr>
        <w:ind w:firstLine="1080"/>
        <w:jc w:val="both"/>
      </w:pPr>
      <w:r w:rsidRPr="0041275B">
        <w:t>-</w:t>
      </w:r>
      <w:r w:rsidRPr="0041275B">
        <w:tab/>
        <w:t xml:space="preserve">cheltuieli curente de întreţinere şi funcţionare a Serviciului Public Local de Evidenţa Persoanelor </w:t>
      </w:r>
      <w:bookmarkStart w:id="5" w:name="_Hlk213670958"/>
      <w:r w:rsidRPr="0041275B">
        <w:t>– Compartiment Stare Civilă Vulcan</w:t>
      </w:r>
      <w:bookmarkEnd w:id="5"/>
      <w:r w:rsidRPr="0041275B">
        <w:t>;</w:t>
      </w:r>
    </w:p>
    <w:p w14:paraId="2208767B" w14:textId="77777777" w:rsidR="006E1DD0" w:rsidRPr="0041275B" w:rsidRDefault="006E1DD0" w:rsidP="006E1DD0">
      <w:pPr>
        <w:ind w:firstLine="1080"/>
        <w:jc w:val="both"/>
      </w:pPr>
      <w:r w:rsidRPr="0041275B">
        <w:t>-</w:t>
      </w:r>
      <w:r w:rsidRPr="0041275B">
        <w:tab/>
        <w:t>investiţii în echipament hardware şi software; menţinerea la parametri optimi a sistemului informatic;</w:t>
      </w:r>
    </w:p>
    <w:p w14:paraId="39B6082D" w14:textId="77777777" w:rsidR="006E1DD0" w:rsidRPr="0041275B" w:rsidRDefault="006E1DD0" w:rsidP="006E1DD0">
      <w:pPr>
        <w:ind w:firstLine="1080"/>
        <w:jc w:val="both"/>
      </w:pPr>
      <w:r w:rsidRPr="0041275B">
        <w:t>-</w:t>
      </w:r>
      <w:r w:rsidRPr="0041275B">
        <w:tab/>
        <w:t>acoperirea necesarului de formulare cu regim special (registre de naştere, căsătorie şi decese, certificate de stare civilă: naştere, căsătorie, divorţ şi decese, extrase multilingve de: naştere, căsătorie şi decese, cerneală specială, tipizate);</w:t>
      </w:r>
    </w:p>
    <w:p w14:paraId="176488BB" w14:textId="77777777" w:rsidR="006E1DD0" w:rsidRPr="0041275B" w:rsidRDefault="006E1DD0" w:rsidP="006E1DD0">
      <w:pPr>
        <w:ind w:firstLine="1080"/>
        <w:jc w:val="both"/>
      </w:pPr>
      <w:r w:rsidRPr="0041275B">
        <w:t>-</w:t>
      </w:r>
      <w:r w:rsidRPr="0041275B">
        <w:tab/>
        <w:t>asigurarea consumabilelor, birotică, papetărie, precum şi alte cheltuieli pentru asigurarea condiţiilor de muncă a personalului salariat, conform legislaţiei în vigoare;</w:t>
      </w:r>
    </w:p>
    <w:p w14:paraId="06DE345F" w14:textId="77777777" w:rsidR="006E1DD0" w:rsidRPr="0041275B" w:rsidRDefault="006E1DD0" w:rsidP="006E1DD0">
      <w:pPr>
        <w:ind w:firstLine="1080"/>
        <w:jc w:val="both"/>
      </w:pPr>
      <w:r w:rsidRPr="0041275B">
        <w:t>Sumele provenite din taxele speciale se vor utiliza exclusiv pentru finanţarea activităţii Serviciului Public Local de Evidenţa Persoanelor şi Stare Civilă Vulcan.</w:t>
      </w:r>
    </w:p>
    <w:p w14:paraId="158BCA1A" w14:textId="77777777" w:rsidR="006E1DD0" w:rsidRPr="0041275B" w:rsidRDefault="006E1DD0" w:rsidP="006E1DD0">
      <w:pPr>
        <w:ind w:firstLine="1080"/>
        <w:jc w:val="both"/>
      </w:pPr>
      <w:r w:rsidRPr="0041275B">
        <w:t>Taxele speciale se încasează numai de la persoanele fizice care se folosesc direct de serviciile oferite de Serviciul Public Local de Evidenta Persoanelor.</w:t>
      </w:r>
    </w:p>
    <w:p w14:paraId="2ED4F3A8" w14:textId="5768A3C9" w:rsidR="006E1DD0" w:rsidRPr="0041275B" w:rsidRDefault="006E1DD0" w:rsidP="006E1DD0">
      <w:pPr>
        <w:ind w:firstLine="1080"/>
        <w:jc w:val="both"/>
        <w:rPr>
          <w:b/>
          <w:bCs/>
        </w:rPr>
      </w:pPr>
    </w:p>
    <w:p w14:paraId="3A942DF4" w14:textId="77777777" w:rsidR="006E1DD0" w:rsidRPr="0041275B" w:rsidRDefault="006E1DD0" w:rsidP="006E1DD0">
      <w:pPr>
        <w:ind w:firstLine="1080"/>
        <w:jc w:val="both"/>
        <w:rPr>
          <w:b/>
          <w:bCs/>
        </w:rPr>
      </w:pPr>
    </w:p>
    <w:p w14:paraId="61B3ACC6" w14:textId="5B9B0768" w:rsidR="006E1DD0" w:rsidRPr="006E1DD0" w:rsidRDefault="006E1DD0" w:rsidP="006E1DD0">
      <w:pPr>
        <w:spacing w:after="160"/>
        <w:ind w:firstLine="720"/>
        <w:jc w:val="both"/>
        <w:rPr>
          <w:b/>
          <w:bCs/>
        </w:rPr>
      </w:pPr>
      <w:r>
        <w:rPr>
          <w:b/>
        </w:rPr>
        <w:t xml:space="preserve">Pct. 25 </w:t>
      </w:r>
      <w:r w:rsidRPr="006E1DD0">
        <w:rPr>
          <w:b/>
          <w:bCs/>
        </w:rPr>
        <w:t>Taxă în vederea eliberării în regim de urgenţă ( în aceaşi zi) a următoarelor documente : certificate de stare civilă( naştere, căsătorie, deces) în locul celor pierdute, furate sau deteriorate; extrase multilingve ale actelor de stare civilă (naştere, căsătorie, decese), dovadă de stare civlă.</w:t>
      </w:r>
    </w:p>
    <w:p w14:paraId="44F81E8B" w14:textId="77777777" w:rsidR="006E1DD0" w:rsidRPr="0041275B" w:rsidRDefault="006E1DD0" w:rsidP="006E1DD0">
      <w:pPr>
        <w:ind w:firstLine="1080"/>
        <w:jc w:val="both"/>
      </w:pPr>
      <w:r w:rsidRPr="0041275B">
        <w:t>Taxa se achită de către persoanele care solicit eliberarea în aceeaşi zi a certificatelor de stare civilă, extraselor multilingve ale actelor de stare civilă şi dovezilor de stare civilă, deoarece conform legistaţiei în vigoare termenul legal de emitere este de 30 de zil e.</w:t>
      </w:r>
    </w:p>
    <w:p w14:paraId="7DB88293" w14:textId="77777777" w:rsidR="006E1DD0" w:rsidRPr="0041275B" w:rsidRDefault="006E1DD0" w:rsidP="006E1DD0">
      <w:pPr>
        <w:ind w:firstLine="1080"/>
        <w:jc w:val="both"/>
      </w:pPr>
      <w:r w:rsidRPr="0041275B">
        <w:t>Persoanelor interesate li se preia prin aplicaţie S.I.I.E.A.S.C. cererea de eliberare a certificatelor de stare civilă, extraselor multilingve şi dovezilor de stare civilă, se validează actele de stare civilă aflate în arhiva proprie sau se solicită de la alte primării această operaţiune şi se eliberează documentele solicitate.</w:t>
      </w:r>
    </w:p>
    <w:p w14:paraId="2A763791" w14:textId="77777777" w:rsidR="006E1DD0" w:rsidRPr="0041275B" w:rsidRDefault="006E1DD0" w:rsidP="006E1DD0">
      <w:pPr>
        <w:ind w:firstLine="1080"/>
        <w:jc w:val="both"/>
      </w:pPr>
      <w:r w:rsidRPr="0041275B">
        <w:t xml:space="preserve">Conform legislaţiei în vigoare, termenul legal este de 30 de zile, iar taxa se constituie ca venit cu destinaţie specială, fiind instituită în vederea acoperirii cheltuielilor curente de </w:t>
      </w:r>
      <w:r w:rsidRPr="0041275B">
        <w:lastRenderedPageBreak/>
        <w:t>întretinere şi funcţionare a Serviciului Public Local de Evidenta Persoanelor – Compartiment Stare Civilă Vulcan.</w:t>
      </w:r>
    </w:p>
    <w:p w14:paraId="143E7A63" w14:textId="77777777" w:rsidR="006E1DD0" w:rsidRPr="0041275B" w:rsidRDefault="006E1DD0" w:rsidP="006E1DD0">
      <w:pPr>
        <w:ind w:firstLine="1080"/>
        <w:jc w:val="both"/>
      </w:pPr>
      <w:r w:rsidRPr="0041275B">
        <w:t>Activitatea de stare civilă se desfăşoară în baza prevederilor Legii nr. 119/1996 cu privire la actele de stare civilă, modificată şi completată, a prevederilor Codului Civil şi a H.G. nr. 255/2024.</w:t>
      </w:r>
    </w:p>
    <w:p w14:paraId="3BE9F118" w14:textId="77777777" w:rsidR="006E1DD0" w:rsidRPr="0041275B" w:rsidRDefault="006E1DD0" w:rsidP="006E1DD0">
      <w:pPr>
        <w:ind w:firstLine="1080"/>
        <w:jc w:val="both"/>
      </w:pPr>
      <w:r w:rsidRPr="0041275B">
        <w:t xml:space="preserve">Taxele speciale mai sus menţionate, constituie venit cu destinaţie specială şi sunt fundamentate de necesitatea acoperirii cheltuielilor generate de: </w:t>
      </w:r>
    </w:p>
    <w:p w14:paraId="18D30A5A" w14:textId="77777777" w:rsidR="006E1DD0" w:rsidRPr="0041275B" w:rsidRDefault="006E1DD0" w:rsidP="006E1DD0">
      <w:pPr>
        <w:ind w:firstLine="1080"/>
        <w:jc w:val="both"/>
      </w:pPr>
      <w:r w:rsidRPr="0041275B">
        <w:t>-</w:t>
      </w:r>
      <w:r w:rsidRPr="0041275B">
        <w:tab/>
        <w:t>cheltuieli curente de întreţinere şi funcţionare a Serviciului Public Local de Evidenţa Persoanelor – Compartiment Stare Civilă Vulcan;</w:t>
      </w:r>
    </w:p>
    <w:p w14:paraId="7340CFFF" w14:textId="77777777" w:rsidR="006E1DD0" w:rsidRPr="0041275B" w:rsidRDefault="006E1DD0" w:rsidP="006E1DD0">
      <w:pPr>
        <w:ind w:firstLine="1080"/>
        <w:jc w:val="both"/>
      </w:pPr>
      <w:r w:rsidRPr="0041275B">
        <w:t>-</w:t>
      </w:r>
      <w:r w:rsidRPr="0041275B">
        <w:tab/>
        <w:t>investiţii în echipament hardware şi software; menţinerea la parametri optimi a sistemului informatic;</w:t>
      </w:r>
    </w:p>
    <w:p w14:paraId="18785769" w14:textId="77777777" w:rsidR="006E1DD0" w:rsidRPr="0041275B" w:rsidRDefault="006E1DD0" w:rsidP="006E1DD0">
      <w:pPr>
        <w:ind w:firstLine="1080"/>
        <w:jc w:val="both"/>
      </w:pPr>
      <w:r w:rsidRPr="0041275B">
        <w:t>-</w:t>
      </w:r>
      <w:r w:rsidRPr="0041275B">
        <w:tab/>
        <w:t>acoperirea necesarului de formulare cu regim special (registre de naştere, căsătorie şi decese, certificate de stare civilă: naştere, căsătorie, divorţ şi decese, extrase multilingve de: naştere, căsătorie şi decese, cerneală specială, tipizate);</w:t>
      </w:r>
    </w:p>
    <w:p w14:paraId="5BBE0EAA" w14:textId="77777777" w:rsidR="006E1DD0" w:rsidRPr="0041275B" w:rsidRDefault="006E1DD0" w:rsidP="006E1DD0">
      <w:pPr>
        <w:ind w:firstLine="1080"/>
        <w:jc w:val="both"/>
      </w:pPr>
      <w:r w:rsidRPr="0041275B">
        <w:t>-</w:t>
      </w:r>
      <w:r w:rsidRPr="0041275B">
        <w:tab/>
        <w:t>asigurarea consumabilelor, birotică, papetărie, precum şi alte cheltuieli pentru asigurarea condiţiilor de muncă a personalului salariat, conform legislaţiei în vigoare;</w:t>
      </w:r>
    </w:p>
    <w:p w14:paraId="25458074" w14:textId="77777777" w:rsidR="006E1DD0" w:rsidRPr="0041275B" w:rsidRDefault="006E1DD0" w:rsidP="006E1DD0">
      <w:pPr>
        <w:ind w:firstLine="1080"/>
        <w:jc w:val="both"/>
      </w:pPr>
      <w:r w:rsidRPr="0041275B">
        <w:t>Sumele provenite din taxele speciale se vor utiliza exclusiv pentru finanţarea activităţii Serviciului Public Local de Evidenţa Persoanelor – compartiment Stare Civilă Vulcan.</w:t>
      </w:r>
    </w:p>
    <w:p w14:paraId="765D9CCE" w14:textId="77777777" w:rsidR="006E1DD0" w:rsidRPr="0041275B" w:rsidRDefault="006E1DD0" w:rsidP="006E1DD0">
      <w:pPr>
        <w:ind w:firstLine="1080"/>
        <w:jc w:val="both"/>
      </w:pPr>
      <w:r w:rsidRPr="0041275B">
        <w:t>Taxele speciale se încasează numai de la persoanele fizice care se folosesc direct de serviciile oferite de Serviciul Public Local de Evidenta Persoanelor compartiment Stare Civilă Vulcan.</w:t>
      </w:r>
    </w:p>
    <w:p w14:paraId="6E0E6194" w14:textId="77777777" w:rsidR="006E1DD0" w:rsidRPr="0041275B" w:rsidRDefault="006E1DD0" w:rsidP="006E1DD0">
      <w:pPr>
        <w:ind w:firstLine="1080"/>
        <w:jc w:val="both"/>
        <w:rPr>
          <w:b/>
          <w:bCs/>
        </w:rPr>
      </w:pPr>
    </w:p>
    <w:p w14:paraId="38C26AE5" w14:textId="0061EB8D" w:rsidR="006E1DD0" w:rsidRPr="006E1DD0" w:rsidRDefault="006E1DD0" w:rsidP="006E1DD0">
      <w:pPr>
        <w:spacing w:after="160"/>
        <w:ind w:firstLine="720"/>
        <w:jc w:val="both"/>
        <w:rPr>
          <w:b/>
          <w:bCs/>
        </w:rPr>
      </w:pPr>
      <w:r>
        <w:rPr>
          <w:b/>
        </w:rPr>
        <w:t xml:space="preserve">Pct. 26 </w:t>
      </w:r>
      <w:r w:rsidRPr="006E1DD0">
        <w:rPr>
          <w:b/>
          <w:bCs/>
        </w:rPr>
        <w:t>Taxă pentru oficierea căsătoriilor în zilele nelucrătoare (sâmbăta, duminica sau sărbători legale).</w:t>
      </w:r>
    </w:p>
    <w:p w14:paraId="158BAC49" w14:textId="77777777" w:rsidR="006E1DD0" w:rsidRPr="0041275B" w:rsidRDefault="006E1DD0" w:rsidP="006E1DD0">
      <w:pPr>
        <w:ind w:firstLine="1080"/>
        <w:jc w:val="both"/>
      </w:pPr>
      <w:r w:rsidRPr="0041275B">
        <w:t xml:space="preserve">Taxa pentru oficierea căsătoriei în zilele nelucrătoare (sâmbătă, duminică, şi sărbători legale) constituie venit cu destinaţie specială, fiind instituită în vederea acoperirii cheltuielilor de organizare şi funcţionare a Serviciului Public Local de Evidenţa Persoanelor – compartiment Stare Civilă Vulcan.    </w:t>
      </w:r>
    </w:p>
    <w:p w14:paraId="2A5D1EDF" w14:textId="77777777" w:rsidR="006E1DD0" w:rsidRPr="0041275B" w:rsidRDefault="006E1DD0" w:rsidP="006E1DD0">
      <w:pPr>
        <w:ind w:firstLine="1080"/>
        <w:jc w:val="both"/>
      </w:pPr>
      <w:r w:rsidRPr="0041275B">
        <w:t xml:space="preserve"> Taxa se achită de către persoanele care solicită oficierea căsătoriei în zilele nelucrătoare sau sărbători legale la data depunerii documentației la Starea Civilă, cu cel putin 10 zile inaintea oficierii căsătoriei.</w:t>
      </w:r>
    </w:p>
    <w:p w14:paraId="51762D3F" w14:textId="77777777" w:rsidR="006E1DD0" w:rsidRPr="0041275B" w:rsidRDefault="006E1DD0" w:rsidP="006E1DD0">
      <w:pPr>
        <w:ind w:firstLine="1080"/>
        <w:jc w:val="both"/>
      </w:pPr>
      <w:r w:rsidRPr="0041275B">
        <w:t>Activitatea de stare civilă se desfăşoară în baza prevederilor Legii nr. 119/1996 cu privire la actele de stare civilă, modificată şi completată, a prevederilor Codului Civil şi a H.G. nr. 255/2024.</w:t>
      </w:r>
    </w:p>
    <w:p w14:paraId="3DB2BABB" w14:textId="77777777" w:rsidR="006E1DD0" w:rsidRPr="0041275B" w:rsidRDefault="006E1DD0" w:rsidP="006E1DD0">
      <w:pPr>
        <w:ind w:firstLine="1080"/>
        <w:jc w:val="both"/>
      </w:pPr>
      <w:r w:rsidRPr="0041275B">
        <w:t xml:space="preserve">Taxele speciale mai sus menţionate, constituie venit cu destinaţie specială şi sunt fundamentate de necesitatea acoperirii cheltuielilor generate de: </w:t>
      </w:r>
    </w:p>
    <w:p w14:paraId="0CB2608B" w14:textId="77777777" w:rsidR="006E1DD0" w:rsidRPr="0041275B" w:rsidRDefault="006E1DD0" w:rsidP="006E1DD0">
      <w:pPr>
        <w:ind w:firstLine="1080"/>
        <w:jc w:val="both"/>
      </w:pPr>
      <w:r w:rsidRPr="0041275B">
        <w:t>-</w:t>
      </w:r>
      <w:r w:rsidRPr="0041275B">
        <w:tab/>
        <w:t>cheltuieli curente de întreţinere şi funcţionare a Serviciului Public Local de Evidenţa Persoanelor – Compartiment Stare Civilă Vulcan;</w:t>
      </w:r>
    </w:p>
    <w:p w14:paraId="322E6859" w14:textId="77777777" w:rsidR="006E1DD0" w:rsidRPr="0041275B" w:rsidRDefault="006E1DD0" w:rsidP="006E1DD0">
      <w:pPr>
        <w:ind w:firstLine="1080"/>
        <w:jc w:val="both"/>
      </w:pPr>
      <w:r w:rsidRPr="0041275B">
        <w:t>-</w:t>
      </w:r>
      <w:r w:rsidRPr="0041275B">
        <w:tab/>
        <w:t>investiţii în echipament hardware şi software; menţinerea la parametri optimi a sistemului informatic;</w:t>
      </w:r>
    </w:p>
    <w:p w14:paraId="3965EC7C" w14:textId="77777777" w:rsidR="006E1DD0" w:rsidRPr="0041275B" w:rsidRDefault="006E1DD0" w:rsidP="006E1DD0">
      <w:pPr>
        <w:ind w:firstLine="1080"/>
        <w:jc w:val="both"/>
      </w:pPr>
      <w:r w:rsidRPr="0041275B">
        <w:t>-</w:t>
      </w:r>
      <w:r w:rsidRPr="0041275B">
        <w:tab/>
        <w:t>acoperirea necesarului de formulare cu regim special (registre de naştere, căsătorie şi decese, certificate de stare civilă: naştere, căsătorie, divorţ şi decese, extrase multilingve de: naştere, căsătorie şi decese, cerneală specială, tipizate);</w:t>
      </w:r>
    </w:p>
    <w:p w14:paraId="162E15D5" w14:textId="77777777" w:rsidR="006E1DD0" w:rsidRPr="0041275B" w:rsidRDefault="006E1DD0" w:rsidP="006E1DD0">
      <w:pPr>
        <w:ind w:firstLine="1080"/>
        <w:jc w:val="both"/>
      </w:pPr>
      <w:r w:rsidRPr="0041275B">
        <w:t>-</w:t>
      </w:r>
      <w:r w:rsidRPr="0041275B">
        <w:tab/>
        <w:t>asigurarea consumabilelor, birotică, papetărie, precum şi alte cheltuieli pentru asigurarea condiţiilor de muncă a personalului salariat, conform legislaţiei în vigoare;</w:t>
      </w:r>
    </w:p>
    <w:p w14:paraId="52A3AC2A" w14:textId="77777777" w:rsidR="00BB0E18" w:rsidRDefault="006E1DD0" w:rsidP="00BB0E18">
      <w:pPr>
        <w:ind w:firstLine="1080"/>
        <w:jc w:val="both"/>
      </w:pPr>
      <w:r w:rsidRPr="0041275B">
        <w:t>Sumele provenite din taxele speciale se vor utiliza exclusiv pentru finanţarea activităţii Serviciului Public Local de Evidenţa Persoanelor – compartiment Stare Civilă Vulcan.</w:t>
      </w:r>
    </w:p>
    <w:p w14:paraId="5406F901" w14:textId="77777777" w:rsidR="00BB0E18" w:rsidRDefault="00BB0E18" w:rsidP="00BB0E18">
      <w:pPr>
        <w:jc w:val="both"/>
      </w:pPr>
    </w:p>
    <w:p w14:paraId="38D094D4" w14:textId="49768639" w:rsidR="006E1DD0" w:rsidRPr="0041275B" w:rsidRDefault="00BB0E18" w:rsidP="00BB0E18">
      <w:pPr>
        <w:jc w:val="both"/>
      </w:pPr>
      <w:r>
        <w:lastRenderedPageBreak/>
        <w:t xml:space="preserve">           </w:t>
      </w:r>
      <w:r w:rsidR="006E1DD0" w:rsidRPr="0041275B">
        <w:t>Taxele speciale se încasează numai de la persoanele fizice care se folosesc direct de serviciile oferite de Serviciul Public Local de Evidenta Persoanelor compartiment Stare Civilă Vulcan.</w:t>
      </w:r>
    </w:p>
    <w:p w14:paraId="4D06DE04" w14:textId="77777777" w:rsidR="006E1DD0" w:rsidRDefault="006E1DD0" w:rsidP="00E742D3">
      <w:pPr>
        <w:ind w:right="4"/>
        <w:jc w:val="both"/>
      </w:pPr>
    </w:p>
    <w:p w14:paraId="15B38C3F" w14:textId="37819D09" w:rsidR="003A5388" w:rsidRDefault="00F62D57" w:rsidP="003A5388">
      <w:pPr>
        <w:tabs>
          <w:tab w:val="center" w:pos="2325"/>
          <w:tab w:val="center" w:pos="7050"/>
        </w:tabs>
        <w:jc w:val="both"/>
        <w:rPr>
          <w:b/>
          <w:bCs/>
        </w:rPr>
      </w:pPr>
      <w:r>
        <w:rPr>
          <w:b/>
        </w:rPr>
        <w:t>I</w:t>
      </w:r>
      <w:r w:rsidR="003A5388">
        <w:rPr>
          <w:b/>
        </w:rPr>
        <w:t>X</w:t>
      </w:r>
      <w:r w:rsidR="003A5388" w:rsidRPr="00402E02">
        <w:rPr>
          <w:b/>
        </w:rPr>
        <w:t>. TAX</w:t>
      </w:r>
      <w:r w:rsidR="003A5388">
        <w:rPr>
          <w:b/>
        </w:rPr>
        <w:t>Ă</w:t>
      </w:r>
      <w:r w:rsidR="003A5388" w:rsidRPr="00402E02">
        <w:rPr>
          <w:b/>
        </w:rPr>
        <w:t xml:space="preserve"> </w:t>
      </w:r>
      <w:r w:rsidR="003A5388">
        <w:rPr>
          <w:b/>
        </w:rPr>
        <w:t xml:space="preserve">PRIVIND ELIBERAREA ANEXEI 24  LA CERERE </w:t>
      </w:r>
      <w:r w:rsidR="003A5388" w:rsidRPr="00402E02">
        <w:rPr>
          <w:b/>
        </w:rPr>
        <w:t xml:space="preserve">CONFORM PCT. </w:t>
      </w:r>
      <w:r w:rsidR="003A5388">
        <w:rPr>
          <w:b/>
        </w:rPr>
        <w:t>27</w:t>
      </w:r>
      <w:r w:rsidR="003A5388" w:rsidRPr="00402E02">
        <w:rPr>
          <w:b/>
        </w:rPr>
        <w:t xml:space="preserve">  DIN ANEXA 2 CARE FACE PARTE INTEGRANTĂ DIN </w:t>
      </w:r>
      <w:r w:rsidR="003A5388">
        <w:rPr>
          <w:b/>
        </w:rPr>
        <w:t xml:space="preserve"> PROIECTUL DE HOTĂRÂRE </w:t>
      </w:r>
      <w:r w:rsidR="003A5388">
        <w:rPr>
          <w:b/>
          <w:bCs/>
        </w:rPr>
        <w:t>privind stabilirea impozitelor şi taxelor locale pe anul 2026</w:t>
      </w:r>
    </w:p>
    <w:p w14:paraId="5086D87A" w14:textId="77777777" w:rsidR="003A5388" w:rsidRDefault="003A5388" w:rsidP="00E742D3">
      <w:pPr>
        <w:ind w:right="4"/>
        <w:jc w:val="both"/>
      </w:pPr>
    </w:p>
    <w:p w14:paraId="0210FC3A" w14:textId="77777777" w:rsidR="003A5388" w:rsidRDefault="003A5388" w:rsidP="00E742D3">
      <w:pPr>
        <w:ind w:right="4"/>
        <w:jc w:val="both"/>
      </w:pPr>
    </w:p>
    <w:p w14:paraId="53734630" w14:textId="2C960004" w:rsidR="003A5388" w:rsidRPr="003A5388" w:rsidRDefault="003A5388" w:rsidP="003A5388">
      <w:pPr>
        <w:ind w:right="4" w:firstLine="720"/>
        <w:jc w:val="both"/>
      </w:pPr>
      <w:r w:rsidRPr="003A5388">
        <w:t xml:space="preserve"> </w:t>
      </w:r>
      <w:r w:rsidRPr="003A5388">
        <w:rPr>
          <w:b/>
        </w:rPr>
        <w:t xml:space="preserve">Taxa privind eliberarea ANEXEI 24 la cerere </w:t>
      </w:r>
      <w:r w:rsidRPr="003A5388">
        <w:t>- persoanele decedate în altă localitate, pentru cele decedate înainte de aprilie 2014 sau pentru cele care, deși îndeplinesc condițiile de la punctul anterior, nu a fost întocmită anexa 24 din oficiu.</w:t>
      </w:r>
    </w:p>
    <w:p w14:paraId="08587D07" w14:textId="77777777" w:rsidR="003A5388" w:rsidRPr="003A5388" w:rsidRDefault="003A5388" w:rsidP="003A5388">
      <w:pPr>
        <w:ind w:right="4" w:firstLine="720"/>
        <w:jc w:val="both"/>
      </w:pPr>
      <w:r w:rsidRPr="003A5388">
        <w:t>Sesizarea pentru deschiderea procedurii succesorale ( Anexa 24 ) se eliberează o singură dată la cererea moștenitorilor ( succesibililor ) prezumtivi ai defunctului.</w:t>
      </w:r>
    </w:p>
    <w:p w14:paraId="3436C19B" w14:textId="77777777" w:rsidR="003A5388" w:rsidRDefault="003A5388" w:rsidP="003A5388">
      <w:pPr>
        <w:ind w:right="4" w:firstLine="720"/>
        <w:jc w:val="both"/>
      </w:pPr>
      <w:r w:rsidRPr="003A5388">
        <w:t xml:space="preserve">Potrivit art. 954 alin (2) din Codul Civil, moştenirea se deschide la ultimul domiciliu al defunctului. De asemenea, din oficiu, secretarul unității administrativ— teritoriale va comunica, în termen de 30 de zile de la data decesului unei persoane, camerei notarilor publici în a cărei circumscripție teritorială defunctul a avut ultimul domiciliu, o sesizare pentru deschiderea procedurii succesorale în conformitate cu dispozițiile prevăzute de art.243 alin.(3)-(4) din O.U.G. nr. 57/2019 privind Codul Administrativ. </w:t>
      </w:r>
    </w:p>
    <w:p w14:paraId="298F710F" w14:textId="64C334D5" w:rsidR="003A5388" w:rsidRDefault="003A5388" w:rsidP="00862285">
      <w:pPr>
        <w:ind w:right="4"/>
        <w:jc w:val="both"/>
      </w:pPr>
      <w:r w:rsidRPr="003A5388">
        <w:t>Anexa 24 poate fi eliberată la cerere și altei persoane împuternicită prin procură specială/avocațială, în cazul în care persoana îndreptățită nu se poate prezenta personal. Sesizarea pentru deschiderea procedurii succesorale este documentul administrativ necesar în procedura dezbaterii succesorale care se des</w:t>
      </w:r>
      <w:r>
        <w:t>fă</w:t>
      </w:r>
      <w:r w:rsidRPr="003A5388">
        <w:t>șoară exclusiv în fața notarului public competent sau a instanței judecătorești în a cărei rază teritorială a avut ultimul domiciliu defunctul. Anexa 24 nu atestă calitatea de moştenitor și nici dreptul de proprietat</w:t>
      </w:r>
      <w:r w:rsidR="00862285">
        <w:t xml:space="preserve">e </w:t>
      </w:r>
      <w:r w:rsidR="00862285" w:rsidRPr="003A5388">
        <w:t>asupra bunurilor mobile sau ímobile detinute de defunct. Dovada calit</w:t>
      </w:r>
      <w:r w:rsidR="00862285">
        <w:t>ă</w:t>
      </w:r>
      <w:r w:rsidR="00862285" w:rsidRPr="003A5388">
        <w:t>ții de</w:t>
      </w:r>
      <w:r w:rsidR="00862285">
        <w:t xml:space="preserve"> moștenitor legal sau testamentar, precum și dovada dreptului de proprietate al moștenitorilor acceptați asupra bunurilor din masa succesorală în cota carese cuvine fiecăruia, se constată prin certificatul de moștenitor eliberat de notarul public, conform art. 1132 din Codul civil</w:t>
      </w:r>
      <w:r w:rsidR="00862285" w:rsidRPr="003A5388">
        <w:t xml:space="preserve">. </w:t>
      </w:r>
    </w:p>
    <w:p w14:paraId="022ECF64" w14:textId="2D45894B" w:rsidR="003A5388" w:rsidRPr="003A5388" w:rsidRDefault="00862285" w:rsidP="00AA0CC2">
      <w:pPr>
        <w:ind w:right="4" w:firstLine="720"/>
        <w:jc w:val="both"/>
      </w:pPr>
      <w:r>
        <w:t>Cererea însoțită de actele necesare (Cerere tip – Anexa 23, Cerificat de deces – original, pentru persoana decedată după care se face suc</w:t>
      </w:r>
      <w:r w:rsidR="00AA0CC2">
        <w:t xml:space="preserve">cesiunea, Actul de identitate – original al persoanei solicitante sau împuternicire avocațială / notarială terță persoană, alte acte doveditoare, acte de proprietate, testament, etc; ) </w:t>
      </w:r>
      <w:r w:rsidR="003A5388" w:rsidRPr="003A5388">
        <w:t xml:space="preserve">se depune la Primăria municipiului Vulcan, Biroul juridic, cam. 18, etaj II sau pot fi transmise </w:t>
      </w:r>
      <w:r w:rsidR="00AA0CC2">
        <w:t>î</w:t>
      </w:r>
      <w:r w:rsidR="003A5388" w:rsidRPr="003A5388">
        <w:t xml:space="preserve">n format electronic (original scanat) pe adresa de e-mail: </w:t>
      </w:r>
      <w:hyperlink r:id="rId8" w:history="1">
        <w:r w:rsidR="003A5388" w:rsidRPr="003A5388">
          <w:rPr>
            <w:rStyle w:val="Hyperlink"/>
          </w:rPr>
          <w:t>juridic@e-vulcan.ro.</w:t>
        </w:r>
      </w:hyperlink>
      <w:r w:rsidR="003A5388" w:rsidRPr="003A5388">
        <w:t xml:space="preserve"> Actele doveditoare care se prezintă de solicitant </w:t>
      </w:r>
      <w:r w:rsidR="00AA0CC2">
        <w:t>î</w:t>
      </w:r>
      <w:r w:rsidR="003A5388" w:rsidRPr="003A5388">
        <w:t xml:space="preserve">n original, vor fi xero copiate de către funcționarul public responsabil. Verificarea documentelor se realizează de Secretarul municipiului </w:t>
      </w:r>
      <w:r w:rsidR="00AA0CC2">
        <w:t>Vulcan</w:t>
      </w:r>
      <w:r w:rsidR="003A5388" w:rsidRPr="003A5388">
        <w:t xml:space="preserve">, iar elíberarea Anexei 24 se va face </w:t>
      </w:r>
      <w:r w:rsidR="00AA0CC2">
        <w:t>î</w:t>
      </w:r>
      <w:r w:rsidR="003A5388" w:rsidRPr="003A5388">
        <w:t>n termen de cel mult 30 de zile de la înregistrare, fie personal, fie pe adresa de e-mail de la care s-a primit solicitarea.</w:t>
      </w:r>
    </w:p>
    <w:p w14:paraId="58D6D41E" w14:textId="2D357B23" w:rsidR="003A5388" w:rsidRPr="003A5388" w:rsidRDefault="003A5388" w:rsidP="00AA0CC2">
      <w:pPr>
        <w:ind w:right="4" w:firstLine="720"/>
        <w:jc w:val="both"/>
      </w:pPr>
      <w:r w:rsidRPr="003A5388">
        <w:t xml:space="preserve">Prin urmare propunem taxa privind eliberare ANEXA 24 la cerere in suma de 20 lei si va fi </w:t>
      </w:r>
      <w:r w:rsidR="00AA0CC2">
        <w:t>î</w:t>
      </w:r>
      <w:r w:rsidRPr="003A5388">
        <w:t xml:space="preserve">ncasata de personalul din cadrul Serviciului taxe </w:t>
      </w:r>
      <w:r w:rsidR="00AA0CC2">
        <w:t>ș</w:t>
      </w:r>
      <w:r w:rsidRPr="003A5388">
        <w:t>i impozite din cad</w:t>
      </w:r>
      <w:r w:rsidR="00AA0CC2">
        <w:t>r</w:t>
      </w:r>
      <w:r w:rsidRPr="003A5388">
        <w:t>ul aparatului de specialitate al primarului.</w:t>
      </w:r>
    </w:p>
    <w:p w14:paraId="4DF2A795" w14:textId="77777777" w:rsidR="003A5388" w:rsidRPr="00E742D3" w:rsidRDefault="003A5388" w:rsidP="00E742D3">
      <w:pPr>
        <w:ind w:right="4"/>
        <w:jc w:val="both"/>
      </w:pPr>
    </w:p>
    <w:p w14:paraId="0E3360DE" w14:textId="77777777" w:rsidR="00BB0E18" w:rsidRDefault="00BB0E18" w:rsidP="00BB0E18">
      <w:pPr>
        <w:jc w:val="center"/>
        <w:rPr>
          <w:rFonts w:eastAsia="Calibri"/>
          <w:color w:val="000000"/>
        </w:rPr>
      </w:pPr>
      <w:bookmarkStart w:id="6" w:name="_Hlk223335352"/>
      <w:bookmarkStart w:id="7" w:name="_Hlk223507096"/>
      <w:bookmarkStart w:id="8" w:name="_Hlk223338275"/>
      <w:r>
        <w:rPr>
          <w:rFonts w:eastAsia="Calibri"/>
          <w:color w:val="000000"/>
        </w:rPr>
        <w:t>Municipiul Vulcan, 10.03.202</w:t>
      </w:r>
      <w:bookmarkStart w:id="9" w:name="_Hlk183594425"/>
      <w:r>
        <w:rPr>
          <w:rFonts w:eastAsia="Calibri"/>
          <w:color w:val="000000"/>
        </w:rPr>
        <w:t>6</w:t>
      </w:r>
    </w:p>
    <w:p w14:paraId="6417DB0B" w14:textId="77777777" w:rsidR="00BB0E18" w:rsidRDefault="00BB0E18" w:rsidP="00BB0E18">
      <w:pPr>
        <w:rPr>
          <w:rFonts w:eastAsia="Calibri"/>
          <w:color w:val="000000"/>
        </w:rPr>
      </w:pPr>
    </w:p>
    <w:p w14:paraId="023B3042" w14:textId="5C895CA2" w:rsidR="00BB0E18" w:rsidRDefault="00BB0E18" w:rsidP="00BB0E18">
      <w:pPr>
        <w:tabs>
          <w:tab w:val="left" w:pos="0"/>
          <w:tab w:val="left" w:pos="9630"/>
        </w:tabs>
        <w:rPr>
          <w:rFonts w:eastAsia="Calibri"/>
          <w:color w:val="000000"/>
        </w:rPr>
      </w:pPr>
      <w:bookmarkStart w:id="10" w:name="_Hlk193956378"/>
      <w:r>
        <w:rPr>
          <w:rFonts w:eastAsia="Calibri"/>
          <w:color w:val="000000"/>
        </w:rPr>
        <w:t xml:space="preserve">        PREŞEDINTE DE ŞEDINŢĂ:              CONTRASEMNEAZĂ: SECRETAR  GENERAL                      CONSILIER  VRABIE FLORIN-PETRIȘOR                       </w:t>
      </w:r>
      <w:r>
        <w:rPr>
          <w:rFonts w:eastAsia="Calibri"/>
          <w:bCs/>
          <w:color w:val="000000"/>
        </w:rPr>
        <w:t>ROGOBETE MIHAELA</w:t>
      </w:r>
      <w:bookmarkEnd w:id="6"/>
      <w:bookmarkEnd w:id="7"/>
      <w:bookmarkEnd w:id="8"/>
      <w:bookmarkEnd w:id="9"/>
      <w:bookmarkEnd w:id="10"/>
    </w:p>
    <w:p w14:paraId="33B6FFBC" w14:textId="77777777" w:rsidR="00BB0E18" w:rsidRDefault="00BB0E18" w:rsidP="00BB0E18">
      <w:pPr>
        <w:rPr>
          <w:rFonts w:eastAsia="Calibri"/>
        </w:rPr>
      </w:pPr>
      <w:r>
        <w:rPr>
          <w:rFonts w:eastAsia="Calibri"/>
        </w:rPr>
        <w:t xml:space="preserve"> </w:t>
      </w:r>
    </w:p>
    <w:p w14:paraId="0E7DAC24" w14:textId="77777777" w:rsidR="00BB0E18" w:rsidRDefault="00BB0E18" w:rsidP="00BB0E18">
      <w:pPr>
        <w:rPr>
          <w:rFonts w:eastAsia="Calibri"/>
        </w:rPr>
      </w:pPr>
    </w:p>
    <w:p w14:paraId="48D9F4B2" w14:textId="68F4B0E6" w:rsidR="003D6E85" w:rsidRPr="00BE4315" w:rsidRDefault="003D6E85" w:rsidP="00BB0E18">
      <w:pPr>
        <w:jc w:val="center"/>
      </w:pPr>
    </w:p>
    <w:sectPr w:rsidR="003D6E85" w:rsidRPr="00BE4315" w:rsidSect="001F5D66">
      <w:footerReference w:type="default" r:id="rId9"/>
      <w:pgSz w:w="12240" w:h="15840"/>
      <w:pgMar w:top="709" w:right="900" w:bottom="993" w:left="21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C7E4" w14:textId="77777777" w:rsidR="006F5D98" w:rsidRDefault="006F5D98" w:rsidP="00A71BA4">
      <w:r>
        <w:separator/>
      </w:r>
    </w:p>
  </w:endnote>
  <w:endnote w:type="continuationSeparator" w:id="0">
    <w:p w14:paraId="23EA3230" w14:textId="77777777" w:rsidR="006F5D98" w:rsidRDefault="006F5D98" w:rsidP="00A7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2775" w14:textId="77777777" w:rsidR="00A71BA4" w:rsidRDefault="00585A9A">
    <w:pPr>
      <w:pStyle w:val="Footer"/>
      <w:jc w:val="right"/>
    </w:pPr>
    <w:r>
      <w:fldChar w:fldCharType="begin"/>
    </w:r>
    <w:r w:rsidR="00FE2BAE">
      <w:instrText xml:space="preserve"> PAGE   \* MERGEFORMAT </w:instrText>
    </w:r>
    <w:r>
      <w:fldChar w:fldCharType="separate"/>
    </w:r>
    <w:r w:rsidR="00EF5ADD">
      <w:rPr>
        <w:noProof/>
      </w:rPr>
      <w:t>4</w:t>
    </w:r>
    <w:r>
      <w:rPr>
        <w:noProof/>
      </w:rPr>
      <w:fldChar w:fldCharType="end"/>
    </w:r>
  </w:p>
  <w:p w14:paraId="7F58A338" w14:textId="77777777" w:rsidR="00A71BA4" w:rsidRDefault="00A7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BE2F" w14:textId="77777777" w:rsidR="006F5D98" w:rsidRDefault="006F5D98" w:rsidP="00A71BA4">
      <w:r>
        <w:separator/>
      </w:r>
    </w:p>
  </w:footnote>
  <w:footnote w:type="continuationSeparator" w:id="0">
    <w:p w14:paraId="2230465E" w14:textId="77777777" w:rsidR="006F5D98" w:rsidRDefault="006F5D98" w:rsidP="00A7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3D0B"/>
    <w:multiLevelType w:val="hybridMultilevel"/>
    <w:tmpl w:val="0E124D50"/>
    <w:lvl w:ilvl="0" w:tplc="7800135E">
      <w:numFmt w:val="bullet"/>
      <w:lvlText w:val="-"/>
      <w:lvlJc w:val="left"/>
      <w:pPr>
        <w:ind w:left="1032" w:hanging="360"/>
      </w:pPr>
      <w:rPr>
        <w:rFonts w:ascii="Times New Roman" w:eastAsia="Times New Roman" w:hAnsi="Times New Roman" w:cs="Times New Roman"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start w:val="1"/>
      <w:numFmt w:val="bullet"/>
      <w:lvlText w:val=""/>
      <w:lvlJc w:val="left"/>
      <w:pPr>
        <w:tabs>
          <w:tab w:val="num" w:pos="3192"/>
        </w:tabs>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 w15:restartNumberingAfterBreak="0">
    <w:nsid w:val="2475447E"/>
    <w:multiLevelType w:val="hybridMultilevel"/>
    <w:tmpl w:val="67D6DF48"/>
    <w:lvl w:ilvl="0" w:tplc="F9FCF84E">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8544B4A"/>
    <w:multiLevelType w:val="hybridMultilevel"/>
    <w:tmpl w:val="C88EA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744466"/>
    <w:multiLevelType w:val="hybridMultilevel"/>
    <w:tmpl w:val="D3027752"/>
    <w:lvl w:ilvl="0" w:tplc="0418000F">
      <w:start w:val="1"/>
      <w:numFmt w:val="decimal"/>
      <w:lvlText w:val="%1."/>
      <w:lvlJc w:val="left"/>
      <w:pPr>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5E83086A"/>
    <w:multiLevelType w:val="hybridMultilevel"/>
    <w:tmpl w:val="14266328"/>
    <w:lvl w:ilvl="0" w:tplc="798E98BE">
      <w:numFmt w:val="bullet"/>
      <w:lvlText w:val="-"/>
      <w:lvlJc w:val="left"/>
      <w:pPr>
        <w:ind w:left="1362" w:hanging="114"/>
      </w:pPr>
      <w:rPr>
        <w:rFonts w:ascii="Arial" w:eastAsia="Arial" w:hAnsi="Arial" w:cs="Arial" w:hint="default"/>
        <w:w w:val="107"/>
        <w:sz w:val="18"/>
        <w:szCs w:val="18"/>
      </w:rPr>
    </w:lvl>
    <w:lvl w:ilvl="1" w:tplc="1B40D546">
      <w:numFmt w:val="bullet"/>
      <w:lvlText w:val="•"/>
      <w:lvlJc w:val="left"/>
      <w:pPr>
        <w:ind w:left="2795" w:hanging="114"/>
      </w:pPr>
      <w:rPr>
        <w:rFonts w:hint="default"/>
      </w:rPr>
    </w:lvl>
    <w:lvl w:ilvl="2" w:tplc="73C6086C">
      <w:numFmt w:val="bullet"/>
      <w:lvlText w:val="•"/>
      <w:lvlJc w:val="left"/>
      <w:pPr>
        <w:ind w:left="4230" w:hanging="114"/>
      </w:pPr>
      <w:rPr>
        <w:rFonts w:hint="default"/>
      </w:rPr>
    </w:lvl>
    <w:lvl w:ilvl="3" w:tplc="68CE13F2">
      <w:numFmt w:val="bullet"/>
      <w:lvlText w:val="•"/>
      <w:lvlJc w:val="left"/>
      <w:pPr>
        <w:ind w:left="5666" w:hanging="114"/>
      </w:pPr>
      <w:rPr>
        <w:rFonts w:hint="default"/>
      </w:rPr>
    </w:lvl>
    <w:lvl w:ilvl="4" w:tplc="AFB65ABE">
      <w:numFmt w:val="bullet"/>
      <w:lvlText w:val="•"/>
      <w:lvlJc w:val="left"/>
      <w:pPr>
        <w:ind w:left="7101" w:hanging="114"/>
      </w:pPr>
      <w:rPr>
        <w:rFonts w:hint="default"/>
      </w:rPr>
    </w:lvl>
    <w:lvl w:ilvl="5" w:tplc="AB00BEE8">
      <w:numFmt w:val="bullet"/>
      <w:lvlText w:val="•"/>
      <w:lvlJc w:val="left"/>
      <w:pPr>
        <w:ind w:left="8536" w:hanging="114"/>
      </w:pPr>
      <w:rPr>
        <w:rFonts w:hint="default"/>
      </w:rPr>
    </w:lvl>
    <w:lvl w:ilvl="6" w:tplc="4ADEB58E">
      <w:numFmt w:val="bullet"/>
      <w:lvlText w:val="•"/>
      <w:lvlJc w:val="left"/>
      <w:pPr>
        <w:ind w:left="9972" w:hanging="114"/>
      </w:pPr>
      <w:rPr>
        <w:rFonts w:hint="default"/>
      </w:rPr>
    </w:lvl>
    <w:lvl w:ilvl="7" w:tplc="AFE67E34">
      <w:numFmt w:val="bullet"/>
      <w:lvlText w:val="•"/>
      <w:lvlJc w:val="left"/>
      <w:pPr>
        <w:ind w:left="11407" w:hanging="114"/>
      </w:pPr>
      <w:rPr>
        <w:rFonts w:hint="default"/>
      </w:rPr>
    </w:lvl>
    <w:lvl w:ilvl="8" w:tplc="19DC54DE">
      <w:numFmt w:val="bullet"/>
      <w:lvlText w:val="•"/>
      <w:lvlJc w:val="left"/>
      <w:pPr>
        <w:ind w:left="12842" w:hanging="114"/>
      </w:pPr>
      <w:rPr>
        <w:rFonts w:hint="default"/>
      </w:rPr>
    </w:lvl>
  </w:abstractNum>
  <w:abstractNum w:abstractNumId="5" w15:restartNumberingAfterBreak="0">
    <w:nsid w:val="6E4519F5"/>
    <w:multiLevelType w:val="hybridMultilevel"/>
    <w:tmpl w:val="76B0A052"/>
    <w:lvl w:ilvl="0" w:tplc="5E5EADA8">
      <w:start w:val="8"/>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27E16F3"/>
    <w:multiLevelType w:val="hybridMultilevel"/>
    <w:tmpl w:val="B3680E26"/>
    <w:lvl w:ilvl="0" w:tplc="632871F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17"/>
    <w:rsid w:val="00021D29"/>
    <w:rsid w:val="00031105"/>
    <w:rsid w:val="00163E77"/>
    <w:rsid w:val="001B50B0"/>
    <w:rsid w:val="001F5D66"/>
    <w:rsid w:val="002063EC"/>
    <w:rsid w:val="002B01E3"/>
    <w:rsid w:val="002B1D27"/>
    <w:rsid w:val="00314D5B"/>
    <w:rsid w:val="00325F0B"/>
    <w:rsid w:val="00387E88"/>
    <w:rsid w:val="003A5388"/>
    <w:rsid w:val="003D6B7B"/>
    <w:rsid w:val="003D6E85"/>
    <w:rsid w:val="00436054"/>
    <w:rsid w:val="004370B8"/>
    <w:rsid w:val="00462661"/>
    <w:rsid w:val="00463777"/>
    <w:rsid w:val="004B7217"/>
    <w:rsid w:val="004D3CF2"/>
    <w:rsid w:val="00534068"/>
    <w:rsid w:val="00581848"/>
    <w:rsid w:val="00585A9A"/>
    <w:rsid w:val="0060597C"/>
    <w:rsid w:val="006073AC"/>
    <w:rsid w:val="00612F8E"/>
    <w:rsid w:val="00675E7C"/>
    <w:rsid w:val="00696417"/>
    <w:rsid w:val="006E1DD0"/>
    <w:rsid w:val="006F5D98"/>
    <w:rsid w:val="00707062"/>
    <w:rsid w:val="0073469F"/>
    <w:rsid w:val="00742553"/>
    <w:rsid w:val="00782AB7"/>
    <w:rsid w:val="007A6F21"/>
    <w:rsid w:val="007B121D"/>
    <w:rsid w:val="007C126A"/>
    <w:rsid w:val="007D2B56"/>
    <w:rsid w:val="007E2725"/>
    <w:rsid w:val="008273D9"/>
    <w:rsid w:val="00844353"/>
    <w:rsid w:val="00862285"/>
    <w:rsid w:val="0087546A"/>
    <w:rsid w:val="008873F0"/>
    <w:rsid w:val="008B03DE"/>
    <w:rsid w:val="008B1718"/>
    <w:rsid w:val="008B190B"/>
    <w:rsid w:val="008E30EB"/>
    <w:rsid w:val="008F5EBB"/>
    <w:rsid w:val="0093603D"/>
    <w:rsid w:val="00942272"/>
    <w:rsid w:val="00942EE2"/>
    <w:rsid w:val="009446E4"/>
    <w:rsid w:val="009D751D"/>
    <w:rsid w:val="009E6CB1"/>
    <w:rsid w:val="009F7BC0"/>
    <w:rsid w:val="00A71BA4"/>
    <w:rsid w:val="00A86551"/>
    <w:rsid w:val="00AA0CC2"/>
    <w:rsid w:val="00AB447C"/>
    <w:rsid w:val="00AF73A8"/>
    <w:rsid w:val="00B06A2D"/>
    <w:rsid w:val="00B6337A"/>
    <w:rsid w:val="00BB0E18"/>
    <w:rsid w:val="00BD2C8C"/>
    <w:rsid w:val="00BE0C48"/>
    <w:rsid w:val="00BE4315"/>
    <w:rsid w:val="00BE5858"/>
    <w:rsid w:val="00C10226"/>
    <w:rsid w:val="00C252A6"/>
    <w:rsid w:val="00C34F2D"/>
    <w:rsid w:val="00C55783"/>
    <w:rsid w:val="00C813C8"/>
    <w:rsid w:val="00C92759"/>
    <w:rsid w:val="00CB46A2"/>
    <w:rsid w:val="00CC3254"/>
    <w:rsid w:val="00CC5A14"/>
    <w:rsid w:val="00D21C48"/>
    <w:rsid w:val="00D3693A"/>
    <w:rsid w:val="00D94208"/>
    <w:rsid w:val="00E200F4"/>
    <w:rsid w:val="00E275C6"/>
    <w:rsid w:val="00E5246F"/>
    <w:rsid w:val="00E742D3"/>
    <w:rsid w:val="00EB2F50"/>
    <w:rsid w:val="00EF5ADD"/>
    <w:rsid w:val="00F00BC9"/>
    <w:rsid w:val="00F01A0E"/>
    <w:rsid w:val="00F0553A"/>
    <w:rsid w:val="00F24579"/>
    <w:rsid w:val="00F62D57"/>
    <w:rsid w:val="00F76AFF"/>
    <w:rsid w:val="00F85BD0"/>
    <w:rsid w:val="00F9197B"/>
    <w:rsid w:val="00F94173"/>
    <w:rsid w:val="00FD7F5E"/>
    <w:rsid w:val="00FE2388"/>
    <w:rsid w:val="00FE2B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7D62"/>
  <w15:docId w15:val="{8B99F903-282B-4857-8A49-E03AC92B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1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B7217"/>
    <w:pPr>
      <w:jc w:val="center"/>
    </w:pPr>
  </w:style>
  <w:style w:type="character" w:customStyle="1" w:styleId="BodyTextChar">
    <w:name w:val="Body Text Char"/>
    <w:basedOn w:val="DefaultParagraphFont"/>
    <w:link w:val="BodyText"/>
    <w:rsid w:val="004B7217"/>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4B7217"/>
    <w:rPr>
      <w:b/>
      <w:bCs/>
    </w:rPr>
  </w:style>
  <w:style w:type="character" w:customStyle="1" w:styleId="apple-converted-space">
    <w:name w:val="apple-converted-space"/>
    <w:basedOn w:val="DefaultParagraphFont"/>
    <w:rsid w:val="004B7217"/>
  </w:style>
  <w:style w:type="paragraph" w:customStyle="1" w:styleId="Default">
    <w:name w:val="Default"/>
    <w:rsid w:val="004B7217"/>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4B7217"/>
    <w:rPr>
      <w:rFonts w:eastAsia="Times New Roman"/>
      <w:sz w:val="22"/>
      <w:szCs w:val="22"/>
    </w:rPr>
  </w:style>
  <w:style w:type="paragraph" w:styleId="ListParagraph">
    <w:name w:val="List Paragraph"/>
    <w:basedOn w:val="Normal"/>
    <w:uiPriority w:val="34"/>
    <w:qFormat/>
    <w:rsid w:val="004B7217"/>
    <w:pPr>
      <w:spacing w:after="200" w:line="276" w:lineRule="auto"/>
      <w:ind w:left="720"/>
      <w:contextualSpacing/>
    </w:pPr>
    <w:rPr>
      <w:rFonts w:ascii="Calibri" w:hAnsi="Calibri"/>
      <w:sz w:val="22"/>
      <w:szCs w:val="22"/>
    </w:rPr>
  </w:style>
  <w:style w:type="character" w:customStyle="1" w:styleId="tpa1">
    <w:name w:val="tpa1"/>
    <w:basedOn w:val="DefaultParagraphFont"/>
    <w:rsid w:val="004B7217"/>
  </w:style>
  <w:style w:type="paragraph" w:styleId="Header">
    <w:name w:val="header"/>
    <w:basedOn w:val="Normal"/>
    <w:link w:val="HeaderChar"/>
    <w:uiPriority w:val="99"/>
    <w:semiHidden/>
    <w:unhideWhenUsed/>
    <w:rsid w:val="00A71BA4"/>
    <w:pPr>
      <w:tabs>
        <w:tab w:val="center" w:pos="4680"/>
        <w:tab w:val="right" w:pos="9360"/>
      </w:tabs>
    </w:pPr>
  </w:style>
  <w:style w:type="character" w:customStyle="1" w:styleId="HeaderChar">
    <w:name w:val="Header Char"/>
    <w:basedOn w:val="DefaultParagraphFont"/>
    <w:link w:val="Header"/>
    <w:uiPriority w:val="99"/>
    <w:semiHidden/>
    <w:rsid w:val="00A71BA4"/>
    <w:rPr>
      <w:rFonts w:ascii="Times New Roman" w:eastAsia="Times New Roman" w:hAnsi="Times New Roman"/>
      <w:sz w:val="24"/>
      <w:szCs w:val="24"/>
      <w:lang w:val="ro-RO" w:eastAsia="ro-RO"/>
    </w:rPr>
  </w:style>
  <w:style w:type="paragraph" w:styleId="Footer">
    <w:name w:val="footer"/>
    <w:basedOn w:val="Normal"/>
    <w:link w:val="FooterChar"/>
    <w:uiPriority w:val="99"/>
    <w:unhideWhenUsed/>
    <w:rsid w:val="00A71BA4"/>
    <w:pPr>
      <w:tabs>
        <w:tab w:val="center" w:pos="4680"/>
        <w:tab w:val="right" w:pos="9360"/>
      </w:tabs>
    </w:pPr>
  </w:style>
  <w:style w:type="character" w:customStyle="1" w:styleId="FooterChar">
    <w:name w:val="Footer Char"/>
    <w:basedOn w:val="DefaultParagraphFont"/>
    <w:link w:val="Footer"/>
    <w:uiPriority w:val="99"/>
    <w:rsid w:val="00A71BA4"/>
    <w:rPr>
      <w:rFonts w:ascii="Times New Roman" w:eastAsia="Times New Roman" w:hAnsi="Times New Roman"/>
      <w:sz w:val="24"/>
      <w:szCs w:val="24"/>
      <w:lang w:val="ro-RO" w:eastAsia="ro-RO"/>
    </w:rPr>
  </w:style>
  <w:style w:type="character" w:styleId="Hyperlink">
    <w:name w:val="Hyperlink"/>
    <w:basedOn w:val="DefaultParagraphFont"/>
    <w:rsid w:val="00A71BA4"/>
    <w:rPr>
      <w:color w:val="0000FF"/>
      <w:u w:val="single"/>
    </w:rPr>
  </w:style>
  <w:style w:type="paragraph" w:styleId="BalloonText">
    <w:name w:val="Balloon Text"/>
    <w:basedOn w:val="Normal"/>
    <w:link w:val="BalloonTextChar"/>
    <w:uiPriority w:val="99"/>
    <w:semiHidden/>
    <w:unhideWhenUsed/>
    <w:rsid w:val="008873F0"/>
    <w:rPr>
      <w:rFonts w:ascii="Tahoma" w:hAnsi="Tahoma" w:cs="Tahoma"/>
      <w:sz w:val="16"/>
      <w:szCs w:val="16"/>
    </w:rPr>
  </w:style>
  <w:style w:type="character" w:customStyle="1" w:styleId="BalloonTextChar">
    <w:name w:val="Balloon Text Char"/>
    <w:basedOn w:val="DefaultParagraphFont"/>
    <w:link w:val="BalloonText"/>
    <w:uiPriority w:val="99"/>
    <w:semiHidden/>
    <w:rsid w:val="008873F0"/>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3A5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50543">
      <w:bodyDiv w:val="1"/>
      <w:marLeft w:val="0"/>
      <w:marRight w:val="0"/>
      <w:marTop w:val="0"/>
      <w:marBottom w:val="0"/>
      <w:divBdr>
        <w:top w:val="none" w:sz="0" w:space="0" w:color="auto"/>
        <w:left w:val="none" w:sz="0" w:space="0" w:color="auto"/>
        <w:bottom w:val="none" w:sz="0" w:space="0" w:color="auto"/>
        <w:right w:val="none" w:sz="0" w:space="0" w:color="auto"/>
      </w:divBdr>
    </w:div>
    <w:div w:id="971519416">
      <w:bodyDiv w:val="1"/>
      <w:marLeft w:val="0"/>
      <w:marRight w:val="0"/>
      <w:marTop w:val="0"/>
      <w:marBottom w:val="0"/>
      <w:divBdr>
        <w:top w:val="none" w:sz="0" w:space="0" w:color="auto"/>
        <w:left w:val="none" w:sz="0" w:space="0" w:color="auto"/>
        <w:bottom w:val="none" w:sz="0" w:space="0" w:color="auto"/>
        <w:right w:val="none" w:sz="0" w:space="0" w:color="auto"/>
      </w:divBdr>
    </w:div>
    <w:div w:id="1150362485">
      <w:bodyDiv w:val="1"/>
      <w:marLeft w:val="0"/>
      <w:marRight w:val="0"/>
      <w:marTop w:val="0"/>
      <w:marBottom w:val="0"/>
      <w:divBdr>
        <w:top w:val="none" w:sz="0" w:space="0" w:color="auto"/>
        <w:left w:val="none" w:sz="0" w:space="0" w:color="auto"/>
        <w:bottom w:val="none" w:sz="0" w:space="0" w:color="auto"/>
        <w:right w:val="none" w:sz="0" w:space="0" w:color="auto"/>
      </w:divBdr>
    </w:div>
    <w:div w:id="12303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dic@e-vulcan.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DD02C-5995-4EAF-A577-8CAF82E9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4845</Words>
  <Characters>27623</Characters>
  <Application>Microsoft Office Word</Application>
  <DocSecurity>0</DocSecurity>
  <Lines>230</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32404</CharactersWithSpaces>
  <SharedDoc>false</SharedDoc>
  <HLinks>
    <vt:vector size="36" baseType="variant">
      <vt:variant>
        <vt:i4>983088</vt:i4>
      </vt:variant>
      <vt:variant>
        <vt:i4>15</vt:i4>
      </vt:variant>
      <vt:variant>
        <vt:i4>0</vt:i4>
      </vt:variant>
      <vt:variant>
        <vt:i4>5</vt:i4>
      </vt:variant>
      <vt:variant>
        <vt:lpwstr>mailto:primvulcan@yahoo.com</vt:lpwstr>
      </vt:variant>
      <vt:variant>
        <vt:lpwstr/>
      </vt:variant>
      <vt:variant>
        <vt:i4>7602295</vt:i4>
      </vt:variant>
      <vt:variant>
        <vt:i4>12</vt:i4>
      </vt:variant>
      <vt:variant>
        <vt:i4>0</vt:i4>
      </vt:variant>
      <vt:variant>
        <vt:i4>5</vt:i4>
      </vt:variant>
      <vt:variant>
        <vt:lpwstr>http://www.e-vulcan.ro/</vt:lpwstr>
      </vt:variant>
      <vt:variant>
        <vt:lpwstr/>
      </vt:variant>
      <vt:variant>
        <vt:i4>983088</vt:i4>
      </vt:variant>
      <vt:variant>
        <vt:i4>9</vt:i4>
      </vt:variant>
      <vt:variant>
        <vt:i4>0</vt:i4>
      </vt:variant>
      <vt:variant>
        <vt:i4>5</vt:i4>
      </vt:variant>
      <vt:variant>
        <vt:lpwstr>mailto:primvulcan@yahoo.com</vt:lpwstr>
      </vt:variant>
      <vt:variant>
        <vt:lpwstr/>
      </vt:variant>
      <vt:variant>
        <vt:i4>7602295</vt:i4>
      </vt:variant>
      <vt:variant>
        <vt:i4>6</vt:i4>
      </vt:variant>
      <vt:variant>
        <vt:i4>0</vt:i4>
      </vt:variant>
      <vt:variant>
        <vt:i4>5</vt:i4>
      </vt:variant>
      <vt:variant>
        <vt:lpwstr>http://www.e-vulcan.ro/</vt:lpwstr>
      </vt:variant>
      <vt:variant>
        <vt:lpwstr/>
      </vt:variant>
      <vt:variant>
        <vt:i4>983088</vt:i4>
      </vt:variant>
      <vt:variant>
        <vt:i4>3</vt:i4>
      </vt:variant>
      <vt:variant>
        <vt:i4>0</vt:i4>
      </vt:variant>
      <vt:variant>
        <vt:i4>5</vt:i4>
      </vt:variant>
      <vt:variant>
        <vt:lpwstr>mailto:primvulcan@yahoo.com</vt:lpwstr>
      </vt:variant>
      <vt:variant>
        <vt:lpwstr/>
      </vt:variant>
      <vt:variant>
        <vt:i4>7602295</vt:i4>
      </vt:variant>
      <vt:variant>
        <vt:i4>0</vt:i4>
      </vt:variant>
      <vt:variant>
        <vt:i4>0</vt:i4>
      </vt:variant>
      <vt:variant>
        <vt:i4>5</vt:i4>
      </vt:variant>
      <vt:variant>
        <vt:lpwstr>http://www.e-vulcan.ro/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dc:creator>
  <cp:lastModifiedBy>Catalina Merisanu</cp:lastModifiedBy>
  <cp:revision>5</cp:revision>
  <cp:lastPrinted>2026-03-11T05:51:00Z</cp:lastPrinted>
  <dcterms:created xsi:type="dcterms:W3CDTF">2026-03-09T08:40:00Z</dcterms:created>
  <dcterms:modified xsi:type="dcterms:W3CDTF">2026-03-11T05:52:00Z</dcterms:modified>
</cp:coreProperties>
</file>